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7505D" w14:textId="6954B52B" w:rsidR="009031F2" w:rsidRDefault="009031F2" w:rsidP="009031F2">
      <w:pPr>
        <w:spacing w:after="0" w:line="240" w:lineRule="auto"/>
        <w:jc w:val="center"/>
        <w:rPr>
          <w:rFonts w:eastAsia="Times New Roman" w:cstheme="minorHAnsi"/>
          <w:b/>
          <w:bCs/>
          <w:color w:val="2F5496" w:themeColor="accent1" w:themeShade="BF"/>
          <w:sz w:val="32"/>
          <w:szCs w:val="14"/>
          <w:lang w:bidi="en-US"/>
        </w:rPr>
      </w:pPr>
      <w:r w:rsidRPr="00E04688">
        <w:rPr>
          <w:rFonts w:eastAsia="Times New Roman" w:cstheme="minorHAnsi"/>
          <w:b/>
          <w:bCs/>
          <w:color w:val="2F5496" w:themeColor="accent1" w:themeShade="BF"/>
          <w:sz w:val="32"/>
          <w:szCs w:val="14"/>
          <w:lang w:bidi="en-US"/>
        </w:rPr>
        <w:t xml:space="preserve">Rencontres à </w:t>
      </w:r>
      <w:r w:rsidRPr="0035296E">
        <w:rPr>
          <w:rFonts w:eastAsia="Times New Roman" w:cstheme="minorHAnsi"/>
          <w:b/>
          <w:bCs/>
          <w:i/>
          <w:iCs/>
          <w:smallCaps/>
          <w:color w:val="2F5496" w:themeColor="accent1" w:themeShade="BF"/>
          <w:sz w:val="32"/>
          <w:szCs w:val="14"/>
          <w:lang w:bidi="en-US"/>
        </w:rPr>
        <w:t>La Bascule</w:t>
      </w:r>
      <w:r w:rsidRPr="00E04688">
        <w:rPr>
          <w:rFonts w:eastAsia="Times New Roman" w:cstheme="minorHAnsi"/>
          <w:b/>
          <w:bCs/>
          <w:color w:val="2F5496" w:themeColor="accent1" w:themeShade="BF"/>
          <w:sz w:val="32"/>
          <w:szCs w:val="14"/>
          <w:lang w:bidi="en-US"/>
        </w:rPr>
        <w:t xml:space="preserve"> – </w:t>
      </w:r>
      <w:r>
        <w:rPr>
          <w:rFonts w:eastAsia="Times New Roman" w:cstheme="minorHAnsi"/>
          <w:b/>
          <w:bCs/>
          <w:color w:val="2F5496" w:themeColor="accent1" w:themeShade="BF"/>
          <w:sz w:val="32"/>
          <w:szCs w:val="14"/>
          <w:lang w:bidi="en-US"/>
        </w:rPr>
        <w:t>3</w:t>
      </w:r>
      <w:r w:rsidRPr="00E04688">
        <w:rPr>
          <w:rFonts w:eastAsia="Times New Roman" w:cstheme="minorHAnsi"/>
          <w:b/>
          <w:bCs/>
          <w:color w:val="2F5496" w:themeColor="accent1" w:themeShade="BF"/>
          <w:sz w:val="32"/>
          <w:szCs w:val="14"/>
          <w:vertAlign w:val="superscript"/>
          <w:lang w:bidi="en-US"/>
        </w:rPr>
        <w:t>e</w:t>
      </w:r>
      <w:r w:rsidRPr="00E04688">
        <w:rPr>
          <w:rFonts w:eastAsia="Times New Roman" w:cstheme="minorHAnsi"/>
          <w:b/>
          <w:bCs/>
          <w:color w:val="2F5496" w:themeColor="accent1" w:themeShade="BF"/>
          <w:sz w:val="32"/>
          <w:szCs w:val="14"/>
          <w:lang w:bidi="en-US"/>
        </w:rPr>
        <w:t xml:space="preserve"> édition </w:t>
      </w:r>
    </w:p>
    <w:p w14:paraId="6102DF78" w14:textId="77777777" w:rsidR="009031F2" w:rsidRPr="00E04688" w:rsidRDefault="009031F2" w:rsidP="009031F2">
      <w:pPr>
        <w:spacing w:after="0" w:line="240" w:lineRule="auto"/>
        <w:jc w:val="center"/>
        <w:rPr>
          <w:rFonts w:eastAsia="Times New Roman" w:cstheme="minorHAnsi"/>
          <w:b/>
          <w:bCs/>
          <w:color w:val="2F5496" w:themeColor="accent1" w:themeShade="BF"/>
          <w:sz w:val="32"/>
          <w:szCs w:val="14"/>
          <w:lang w:bidi="en-US"/>
        </w:rPr>
      </w:pPr>
      <w:r>
        <w:rPr>
          <w:rFonts w:eastAsia="Times New Roman" w:cstheme="minorHAnsi"/>
          <w:b/>
          <w:bCs/>
          <w:color w:val="2F5496" w:themeColor="accent1" w:themeShade="BF"/>
          <w:sz w:val="32"/>
          <w:szCs w:val="14"/>
          <w:lang w:bidi="en-US"/>
        </w:rPr>
        <w:t xml:space="preserve">Colloque </w:t>
      </w:r>
    </w:p>
    <w:p w14:paraId="4643D6B6" w14:textId="696C4D0A" w:rsidR="009031F2" w:rsidRPr="00C54746" w:rsidRDefault="009031F2" w:rsidP="009031F2">
      <w:pPr>
        <w:spacing w:after="0" w:line="240" w:lineRule="auto"/>
        <w:jc w:val="center"/>
        <w:rPr>
          <w:rFonts w:eastAsia="Times New Roman" w:cstheme="minorHAnsi"/>
          <w:i/>
          <w:iCs/>
          <w:smallCaps/>
          <w:color w:val="2F5496" w:themeColor="accent1" w:themeShade="BF"/>
          <w:sz w:val="28"/>
          <w:szCs w:val="12"/>
          <w:lang w:bidi="en-US"/>
        </w:rPr>
      </w:pPr>
      <w:r>
        <w:rPr>
          <w:rFonts w:eastAsia="Times New Roman" w:cstheme="minorHAnsi"/>
          <w:i/>
          <w:iCs/>
          <w:color w:val="2F5496" w:themeColor="accent1" w:themeShade="BF"/>
          <w:sz w:val="28"/>
          <w:szCs w:val="12"/>
          <w:lang w:bidi="en-US"/>
        </w:rPr>
        <w:t xml:space="preserve">Tauves - </w:t>
      </w:r>
      <w:r w:rsidRPr="00E04688">
        <w:rPr>
          <w:rFonts w:eastAsia="Times New Roman" w:cstheme="minorHAnsi"/>
          <w:i/>
          <w:iCs/>
          <w:color w:val="2F5496" w:themeColor="accent1" w:themeShade="BF"/>
          <w:sz w:val="28"/>
          <w:szCs w:val="12"/>
          <w:lang w:bidi="en-US"/>
        </w:rPr>
        <w:t>samedi 1</w:t>
      </w:r>
      <w:r>
        <w:rPr>
          <w:rFonts w:eastAsia="Times New Roman" w:cstheme="minorHAnsi"/>
          <w:i/>
          <w:iCs/>
          <w:color w:val="2F5496" w:themeColor="accent1" w:themeShade="BF"/>
          <w:sz w:val="28"/>
          <w:szCs w:val="12"/>
          <w:lang w:bidi="en-US"/>
        </w:rPr>
        <w:t>7</w:t>
      </w:r>
      <w:r w:rsidRPr="00E04688">
        <w:rPr>
          <w:rFonts w:eastAsia="Times New Roman" w:cstheme="minorHAnsi"/>
          <w:i/>
          <w:iCs/>
          <w:color w:val="2F5496" w:themeColor="accent1" w:themeShade="BF"/>
          <w:sz w:val="28"/>
          <w:szCs w:val="12"/>
          <w:lang w:bidi="en-US"/>
        </w:rPr>
        <w:t xml:space="preserve"> octobre de 9h30</w:t>
      </w:r>
      <w:r w:rsidR="00D869AB">
        <w:rPr>
          <w:rFonts w:eastAsia="Times New Roman" w:cstheme="minorHAnsi"/>
          <w:i/>
          <w:iCs/>
          <w:color w:val="2F5496" w:themeColor="accent1" w:themeShade="BF"/>
          <w:sz w:val="28"/>
          <w:szCs w:val="12"/>
          <w:lang w:bidi="en-US"/>
        </w:rPr>
        <w:t xml:space="preserve"> à 17h30</w:t>
      </w:r>
      <w:r>
        <w:rPr>
          <w:rFonts w:eastAsia="Times New Roman" w:cstheme="minorHAnsi"/>
          <w:i/>
          <w:iCs/>
          <w:color w:val="2F5496" w:themeColor="accent1" w:themeShade="BF"/>
          <w:sz w:val="28"/>
          <w:szCs w:val="12"/>
          <w:lang w:bidi="en-US"/>
        </w:rPr>
        <w:t xml:space="preserve"> - </w:t>
      </w:r>
      <w:r w:rsidRPr="00C54746">
        <w:rPr>
          <w:rFonts w:eastAsia="Times New Roman" w:cstheme="minorHAnsi"/>
          <w:i/>
          <w:iCs/>
          <w:smallCaps/>
          <w:color w:val="2F5496" w:themeColor="accent1" w:themeShade="BF"/>
          <w:sz w:val="28"/>
          <w:szCs w:val="12"/>
          <w:lang w:bidi="en-US"/>
        </w:rPr>
        <w:t>gratuit</w:t>
      </w:r>
    </w:p>
    <w:p w14:paraId="5560EB8A" w14:textId="77777777" w:rsidR="009031F2" w:rsidRDefault="009031F2" w:rsidP="009031F2">
      <w:pPr>
        <w:jc w:val="center"/>
        <w:rPr>
          <w:rFonts w:eastAsia="Times New Roman" w:cstheme="minorHAnsi"/>
          <w:b/>
          <w:bCs/>
          <w:color w:val="FF0000"/>
          <w:sz w:val="32"/>
          <w:szCs w:val="14"/>
          <w:lang w:bidi="en-US"/>
        </w:rPr>
      </w:pPr>
      <w:r w:rsidRPr="00812F93">
        <w:rPr>
          <w:rFonts w:eastAsia="Times New Roman" w:cstheme="minorHAnsi"/>
          <w:b/>
          <w:bCs/>
          <w:noProof/>
          <w:color w:val="FF0000"/>
          <w:sz w:val="32"/>
          <w:szCs w:val="14"/>
          <w:lang w:bidi="en-US"/>
        </w:rPr>
        <w:drawing>
          <wp:inline distT="0" distB="0" distL="0" distR="0" wp14:anchorId="32C63708" wp14:editId="793A027F">
            <wp:extent cx="2287379" cy="360452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95818" cy="3617819"/>
                    </a:xfrm>
                    <a:prstGeom prst="rect">
                      <a:avLst/>
                    </a:prstGeom>
                  </pic:spPr>
                </pic:pic>
              </a:graphicData>
            </a:graphic>
          </wp:inline>
        </w:drawing>
      </w:r>
    </w:p>
    <w:p w14:paraId="0238F91C" w14:textId="77777777" w:rsidR="009031F2" w:rsidRPr="00812D5D" w:rsidRDefault="009031F2" w:rsidP="009031F2">
      <w:pPr>
        <w:spacing w:after="0" w:line="240" w:lineRule="auto"/>
        <w:jc w:val="both"/>
        <w:rPr>
          <w:rFonts w:ascii="Calibri" w:eastAsia="Calibri" w:hAnsi="Calibri" w:cs="Times New Roman"/>
          <w:b/>
          <w:bCs/>
          <w:color w:val="2F5496" w:themeColor="accent1" w:themeShade="BF"/>
          <w:sz w:val="24"/>
          <w:szCs w:val="24"/>
        </w:rPr>
      </w:pPr>
      <w:bookmarkStart w:id="0" w:name="_Hlk239073515"/>
      <w:r w:rsidRPr="00624D66">
        <w:rPr>
          <w:rFonts w:ascii="Calibri" w:eastAsia="Calibri" w:hAnsi="Calibri" w:cs="Times New Roman"/>
          <w:b/>
          <w:bCs/>
          <w:color w:val="2F5496" w:themeColor="accent1" w:themeShade="BF"/>
          <w:sz w:val="24"/>
          <w:szCs w:val="24"/>
        </w:rPr>
        <w:t xml:space="preserve">Les Rencontres à </w:t>
      </w:r>
      <w:r w:rsidRPr="00624D66">
        <w:rPr>
          <w:rFonts w:ascii="Calibri" w:eastAsia="Calibri" w:hAnsi="Calibri" w:cs="Times New Roman"/>
          <w:b/>
          <w:bCs/>
          <w:i/>
          <w:iCs/>
          <w:smallCaps/>
          <w:color w:val="2F5496" w:themeColor="accent1" w:themeShade="BF"/>
          <w:sz w:val="24"/>
          <w:szCs w:val="24"/>
        </w:rPr>
        <w:t>La Bascule</w:t>
      </w:r>
      <w:r w:rsidRPr="00624D66">
        <w:rPr>
          <w:rFonts w:ascii="Calibri" w:eastAsia="Calibri" w:hAnsi="Calibri" w:cs="Times New Roman"/>
          <w:b/>
          <w:bCs/>
          <w:color w:val="2F5496" w:themeColor="accent1" w:themeShade="BF"/>
          <w:sz w:val="24"/>
          <w:szCs w:val="24"/>
        </w:rPr>
        <w:t xml:space="preserve"> ont la volonté de mixer les connaissances scientifiques, les gestes artistiques et les témoignages de terrain et ainsi d'hybrider les richesses "du dedans" (le goût du pays, de son patrimoine, la cohérence nature / agriculture du milieu montagnard) </w:t>
      </w:r>
      <w:r w:rsidRPr="00D53E06">
        <w:rPr>
          <w:rFonts w:ascii="Calibri" w:eastAsia="Calibri" w:hAnsi="Calibri" w:cs="Times New Roman"/>
          <w:b/>
          <w:bCs/>
          <w:color w:val="2F5496" w:themeColor="accent1" w:themeShade="BF"/>
          <w:sz w:val="24"/>
          <w:szCs w:val="24"/>
        </w:rPr>
        <w:t xml:space="preserve">avec </w:t>
      </w:r>
      <w:r w:rsidRPr="00624D66">
        <w:rPr>
          <w:rFonts w:ascii="Calibri" w:eastAsia="Calibri" w:hAnsi="Calibri" w:cs="Times New Roman"/>
          <w:b/>
          <w:bCs/>
          <w:color w:val="2F5496" w:themeColor="accent1" w:themeShade="BF"/>
          <w:sz w:val="24"/>
          <w:szCs w:val="24"/>
        </w:rPr>
        <w:t>celles "du dehors"</w:t>
      </w:r>
      <w:r>
        <w:rPr>
          <w:rFonts w:ascii="Calibri" w:eastAsia="Calibri" w:hAnsi="Calibri" w:cs="Times New Roman"/>
          <w:b/>
          <w:bCs/>
          <w:color w:val="2F5496" w:themeColor="accent1" w:themeShade="BF"/>
          <w:sz w:val="24"/>
          <w:szCs w:val="24"/>
        </w:rPr>
        <w:t xml:space="preserve"> </w:t>
      </w:r>
      <w:r w:rsidRPr="00812D5D">
        <w:rPr>
          <w:rFonts w:ascii="Calibri" w:eastAsia="Calibri" w:hAnsi="Calibri" w:cs="Times New Roman"/>
          <w:b/>
          <w:bCs/>
          <w:color w:val="2F5496" w:themeColor="accent1" w:themeShade="BF"/>
          <w:sz w:val="24"/>
          <w:szCs w:val="24"/>
        </w:rPr>
        <w:t xml:space="preserve">(les regards extérieurs, l'ouverture à l'originalité, l'action en réseau). </w:t>
      </w:r>
    </w:p>
    <w:p w14:paraId="5EB950D5" w14:textId="77777777" w:rsidR="009031F2" w:rsidRDefault="009031F2" w:rsidP="009031F2">
      <w:pPr>
        <w:jc w:val="both"/>
        <w:rPr>
          <w:rFonts w:ascii="Calibri" w:hAnsi="Calibri" w:cstheme="minorHAnsi"/>
          <w:b/>
          <w:color w:val="2F5496" w:themeColor="accent1" w:themeShade="BF"/>
          <w:sz w:val="24"/>
          <w:szCs w:val="24"/>
        </w:rPr>
      </w:pPr>
      <w:r w:rsidRPr="00C06004">
        <w:rPr>
          <w:rFonts w:ascii="Calibri" w:hAnsi="Calibri" w:cstheme="minorHAnsi"/>
          <w:b/>
          <w:color w:val="2F5496" w:themeColor="accent1" w:themeShade="BF"/>
          <w:sz w:val="24"/>
          <w:szCs w:val="24"/>
        </w:rPr>
        <w:t>Interviennent des agriculteurs, des accompagnants et des universitaires.</w:t>
      </w:r>
    </w:p>
    <w:p w14:paraId="065ED4ED" w14:textId="64989E2F" w:rsidR="009031F2" w:rsidRPr="00C06004" w:rsidRDefault="009031F2" w:rsidP="009031F2">
      <w:pPr>
        <w:spacing w:after="0" w:line="240" w:lineRule="auto"/>
        <w:jc w:val="center"/>
        <w:outlineLvl w:val="1"/>
        <w:rPr>
          <w:rFonts w:ascii="Calibri" w:hAnsi="Calibri" w:cstheme="minorHAnsi"/>
          <w:b/>
          <w:smallCaps/>
          <w:color w:val="2F5496" w:themeColor="accent1" w:themeShade="BF"/>
          <w:sz w:val="24"/>
          <w:szCs w:val="24"/>
        </w:rPr>
      </w:pPr>
      <w:r w:rsidRPr="00C06004">
        <w:rPr>
          <w:rFonts w:ascii="Calibri" w:hAnsi="Calibri" w:cstheme="minorHAnsi"/>
          <w:b/>
          <w:smallCaps/>
          <w:color w:val="2F5496" w:themeColor="accent1" w:themeShade="BF"/>
          <w:sz w:val="24"/>
          <w:szCs w:val="24"/>
        </w:rPr>
        <w:t>Ouverture des Rencontres</w:t>
      </w:r>
      <w:r>
        <w:rPr>
          <w:rFonts w:ascii="Calibri" w:hAnsi="Calibri" w:cstheme="minorHAnsi"/>
          <w:b/>
          <w:smallCaps/>
          <w:color w:val="2F5496" w:themeColor="accent1" w:themeShade="BF"/>
          <w:sz w:val="24"/>
          <w:szCs w:val="24"/>
        </w:rPr>
        <w:t xml:space="preserve"> </w:t>
      </w:r>
    </w:p>
    <w:bookmarkEnd w:id="0"/>
    <w:p w14:paraId="7F1B2E88" w14:textId="3ABAA5A0" w:rsidR="009031F2" w:rsidRDefault="009031F2" w:rsidP="009031F2">
      <w:pPr>
        <w:spacing w:after="0" w:line="240" w:lineRule="auto"/>
        <w:outlineLvl w:val="1"/>
        <w:rPr>
          <w:rFonts w:ascii="Calibri" w:hAnsi="Calibri" w:cs="Calibri"/>
          <w:bCs/>
          <w:color w:val="2F5496" w:themeColor="accent1" w:themeShade="BF"/>
          <w:sz w:val="24"/>
          <w:szCs w:val="24"/>
          <w:lang w:eastAsia="fr-FR"/>
        </w:rPr>
      </w:pPr>
      <w:r>
        <w:rPr>
          <w:b/>
          <w:bCs/>
          <w:color w:val="2F5496" w:themeColor="accent1" w:themeShade="BF"/>
          <w:sz w:val="24"/>
          <w:szCs w:val="24"/>
        </w:rPr>
        <w:t>"</w:t>
      </w:r>
      <w:r w:rsidRPr="009031F2">
        <w:rPr>
          <w:b/>
          <w:bCs/>
          <w:color w:val="2F5496" w:themeColor="accent1" w:themeShade="BF"/>
          <w:sz w:val="24"/>
          <w:szCs w:val="24"/>
        </w:rPr>
        <w:t>Le pastoralisme : un modèle d'élevage d'avenir</w:t>
      </w:r>
      <w:r>
        <w:rPr>
          <w:b/>
          <w:bCs/>
          <w:color w:val="2F5496" w:themeColor="accent1" w:themeShade="BF"/>
          <w:sz w:val="24"/>
          <w:szCs w:val="24"/>
        </w:rPr>
        <w:t xml:space="preserve">" - </w:t>
      </w:r>
      <w:r w:rsidRPr="009031F2">
        <w:rPr>
          <w:rFonts w:ascii="Calibri" w:hAnsi="Calibri" w:cs="Calibri"/>
          <w:bCs/>
          <w:i/>
          <w:iCs/>
          <w:color w:val="2F5496" w:themeColor="accent1" w:themeShade="BF"/>
          <w:sz w:val="24"/>
          <w:szCs w:val="24"/>
          <w:lang w:eastAsia="fr-FR"/>
        </w:rPr>
        <w:t>Jean-Marc Boyer</w:t>
      </w:r>
      <w:r w:rsidRPr="009031F2">
        <w:rPr>
          <w:rFonts w:ascii="Calibri" w:hAnsi="Calibri" w:cs="Calibri"/>
          <w:bCs/>
          <w:color w:val="2F5496" w:themeColor="accent1" w:themeShade="BF"/>
          <w:sz w:val="24"/>
          <w:szCs w:val="24"/>
          <w:lang w:eastAsia="fr-FR"/>
        </w:rPr>
        <w:t xml:space="preserve">, </w:t>
      </w:r>
      <w:r w:rsidRPr="009417B9">
        <w:rPr>
          <w:rFonts w:ascii="Calibri" w:hAnsi="Calibri" w:cs="Calibri"/>
          <w:bCs/>
          <w:color w:val="2F5496" w:themeColor="accent1" w:themeShade="BF"/>
          <w:sz w:val="24"/>
          <w:szCs w:val="24"/>
          <w:lang w:eastAsia="fr-FR"/>
        </w:rPr>
        <w:t>co-rapporteur de la mission d'information sur l'avenir du pastoralisme menée par le Sénat</w:t>
      </w:r>
    </w:p>
    <w:p w14:paraId="5D15B481" w14:textId="77777777" w:rsidR="009031F2" w:rsidRPr="00C06004" w:rsidRDefault="009031F2" w:rsidP="009031F2">
      <w:pPr>
        <w:spacing w:after="0" w:line="240" w:lineRule="auto"/>
        <w:jc w:val="center"/>
        <w:outlineLvl w:val="1"/>
        <w:rPr>
          <w:rFonts w:ascii="Calibri" w:hAnsi="Calibri" w:cstheme="minorHAnsi"/>
          <w:b/>
          <w:smallCaps/>
          <w:color w:val="2F5496" w:themeColor="accent1" w:themeShade="BF"/>
          <w:sz w:val="24"/>
          <w:szCs w:val="24"/>
        </w:rPr>
      </w:pPr>
      <w:bookmarkStart w:id="1" w:name="_Hlk239073572"/>
      <w:r w:rsidRPr="00C06004">
        <w:rPr>
          <w:rFonts w:ascii="Calibri" w:hAnsi="Calibri" w:cstheme="minorHAnsi"/>
          <w:b/>
          <w:smallCaps/>
          <w:color w:val="2F5496" w:themeColor="accent1" w:themeShade="BF"/>
          <w:sz w:val="24"/>
          <w:szCs w:val="24"/>
        </w:rPr>
        <w:t>le matin</w:t>
      </w:r>
    </w:p>
    <w:bookmarkEnd w:id="1"/>
    <w:p w14:paraId="24BA9660" w14:textId="77777777" w:rsidR="009031F2" w:rsidRPr="006F7F57" w:rsidRDefault="009031F2" w:rsidP="009031F2">
      <w:pPr>
        <w:spacing w:before="60" w:after="0" w:line="240" w:lineRule="auto"/>
        <w:rPr>
          <w:color w:val="2F5496" w:themeColor="accent1" w:themeShade="BF"/>
          <w:sz w:val="24"/>
          <w:szCs w:val="24"/>
        </w:rPr>
      </w:pPr>
      <w:r w:rsidRPr="006F7F57">
        <w:rPr>
          <w:b/>
          <w:bCs/>
          <w:color w:val="2F5496" w:themeColor="accent1" w:themeShade="BF"/>
          <w:sz w:val="24"/>
          <w:szCs w:val="24"/>
        </w:rPr>
        <w:t xml:space="preserve">"De l'art de la bascule" - </w:t>
      </w:r>
      <w:r w:rsidRPr="006F7F57">
        <w:rPr>
          <w:i/>
          <w:iCs/>
          <w:color w:val="2F5496" w:themeColor="accent1" w:themeShade="BF"/>
          <w:sz w:val="24"/>
          <w:szCs w:val="24"/>
        </w:rPr>
        <w:t>Dominique Freydefont</w:t>
      </w:r>
      <w:r w:rsidRPr="006F7F57">
        <w:rPr>
          <w:color w:val="2F5496" w:themeColor="accent1" w:themeShade="BF"/>
          <w:sz w:val="24"/>
          <w:szCs w:val="24"/>
        </w:rPr>
        <w:t xml:space="preserve">, homme de théâtre et </w:t>
      </w:r>
      <w:r w:rsidRPr="006F7F57">
        <w:rPr>
          <w:i/>
          <w:iCs/>
          <w:color w:val="2F5496" w:themeColor="accent1" w:themeShade="BF"/>
          <w:sz w:val="24"/>
          <w:szCs w:val="24"/>
        </w:rPr>
        <w:t>Yvonne Pasquet</w:t>
      </w:r>
      <w:r w:rsidRPr="006F7F57">
        <w:rPr>
          <w:color w:val="2F5496" w:themeColor="accent1" w:themeShade="BF"/>
          <w:sz w:val="24"/>
          <w:szCs w:val="24"/>
        </w:rPr>
        <w:t>, ex assistante sociale à la MSA ont participé à plusieurs des aventures culturelles à Tauves</w:t>
      </w:r>
    </w:p>
    <w:p w14:paraId="2527AEBA" w14:textId="77777777" w:rsidR="009031F2" w:rsidRPr="006F7F57" w:rsidRDefault="009031F2" w:rsidP="009031F2">
      <w:pPr>
        <w:spacing w:before="60" w:after="0" w:line="240" w:lineRule="auto"/>
        <w:rPr>
          <w:rFonts w:eastAsia="Times New Roman"/>
          <w:color w:val="2F5496" w:themeColor="accent1" w:themeShade="BF"/>
          <w:sz w:val="24"/>
          <w:szCs w:val="24"/>
        </w:rPr>
      </w:pPr>
      <w:r w:rsidRPr="006F7F57">
        <w:rPr>
          <w:b/>
          <w:bCs/>
          <w:color w:val="2F5496" w:themeColor="accent1" w:themeShade="BF"/>
          <w:sz w:val="24"/>
          <w:szCs w:val="24"/>
        </w:rPr>
        <w:t xml:space="preserve">"Penser avec le pastoralisme" - </w:t>
      </w:r>
      <w:r w:rsidRPr="006F7F57">
        <w:rPr>
          <w:i/>
          <w:iCs/>
          <w:color w:val="2F5496" w:themeColor="accent1" w:themeShade="BF"/>
          <w:sz w:val="24"/>
          <w:szCs w:val="24"/>
        </w:rPr>
        <w:t>Véronique Ancey</w:t>
      </w:r>
      <w:r w:rsidRPr="006F7F57">
        <w:rPr>
          <w:color w:val="2F5496" w:themeColor="accent1" w:themeShade="BF"/>
          <w:sz w:val="24"/>
          <w:szCs w:val="24"/>
        </w:rPr>
        <w:t xml:space="preserve">, sociologue, spécialiste des pratiques sociales et politiques du pastoralisme au Sahel </w:t>
      </w:r>
    </w:p>
    <w:p w14:paraId="7E66E4D7" w14:textId="2570B767" w:rsidR="009031F2" w:rsidRPr="006F7F57" w:rsidRDefault="009031F2" w:rsidP="009031F2">
      <w:pPr>
        <w:spacing w:before="60" w:after="0" w:line="240" w:lineRule="auto"/>
        <w:rPr>
          <w:rFonts w:ascii="Calibri" w:hAnsi="Calibri" w:cs="Calibri"/>
          <w:color w:val="2F5496" w:themeColor="accent1" w:themeShade="BF"/>
          <w:sz w:val="24"/>
          <w:szCs w:val="24"/>
          <w:lang w:eastAsia="fr-FR"/>
        </w:rPr>
      </w:pPr>
      <w:r w:rsidRPr="006F7F57">
        <w:rPr>
          <w:b/>
          <w:bCs/>
          <w:color w:val="2F5496" w:themeColor="accent1" w:themeShade="BF"/>
          <w:sz w:val="24"/>
          <w:szCs w:val="24"/>
        </w:rPr>
        <w:t xml:space="preserve">"Un moine-paysan en Cézallier : de la découverte du paysage au partage de vie" - </w:t>
      </w:r>
      <w:r w:rsidRPr="006F7F57">
        <w:rPr>
          <w:rFonts w:ascii="Calibri" w:hAnsi="Calibri" w:cs="Calibri"/>
          <w:i/>
          <w:iCs/>
          <w:color w:val="2F5496" w:themeColor="accent1" w:themeShade="BF"/>
          <w:sz w:val="24"/>
          <w:szCs w:val="24"/>
          <w:lang w:eastAsia="fr-FR"/>
        </w:rPr>
        <w:t>François Cassingena-Trévedy,</w:t>
      </w:r>
      <w:r w:rsidRPr="006F7F57">
        <w:rPr>
          <w:rFonts w:ascii="Calibri" w:hAnsi="Calibri" w:cs="Calibri"/>
          <w:color w:val="2F5496" w:themeColor="accent1" w:themeShade="BF"/>
          <w:sz w:val="24"/>
          <w:szCs w:val="24"/>
          <w:lang w:eastAsia="fr-FR"/>
        </w:rPr>
        <w:t xml:space="preserve"> écrivain</w:t>
      </w:r>
    </w:p>
    <w:p w14:paraId="4C66130D" w14:textId="7038C0CF" w:rsidR="009031F2" w:rsidRPr="006F7F57" w:rsidRDefault="009031F2" w:rsidP="009031F2">
      <w:pPr>
        <w:spacing w:before="60" w:after="0" w:line="240" w:lineRule="auto"/>
        <w:rPr>
          <w:color w:val="2F5496" w:themeColor="accent1" w:themeShade="BF"/>
          <w:sz w:val="24"/>
          <w:szCs w:val="24"/>
        </w:rPr>
      </w:pPr>
      <w:bookmarkStart w:id="2" w:name="_Hlk239073586"/>
      <w:r w:rsidRPr="006F7F57">
        <w:rPr>
          <w:b/>
          <w:bCs/>
          <w:color w:val="2F5496" w:themeColor="accent1" w:themeShade="BF"/>
          <w:sz w:val="24"/>
          <w:szCs w:val="24"/>
        </w:rPr>
        <w:t xml:space="preserve">"La méthode du Shift Project : Ecouter le monde agricole pour mieux fédérer autour des enjeux de transition environnementale" - </w:t>
      </w:r>
      <w:r w:rsidRPr="006F7F57">
        <w:rPr>
          <w:color w:val="2F5496" w:themeColor="accent1" w:themeShade="BF"/>
          <w:sz w:val="24"/>
          <w:szCs w:val="24"/>
        </w:rPr>
        <w:t>Caroline Guinot, agronome &amp; consultante, spécialisée dans les filières d’élevage durables et l’accompagnement des transitions, Shifteuse</w:t>
      </w:r>
    </w:p>
    <w:p w14:paraId="02F5B8D0" w14:textId="30EAA227" w:rsidR="009031F2" w:rsidRDefault="009031F2" w:rsidP="009031F2">
      <w:pPr>
        <w:spacing w:after="0" w:line="240" w:lineRule="auto"/>
        <w:rPr>
          <w:color w:val="2F5496" w:themeColor="accent1" w:themeShade="BF"/>
        </w:rPr>
      </w:pPr>
    </w:p>
    <w:p w14:paraId="27BFA3EF" w14:textId="77777777" w:rsidR="009031F2" w:rsidRPr="00C06004" w:rsidRDefault="009031F2" w:rsidP="009031F2">
      <w:pPr>
        <w:spacing w:after="0" w:line="240" w:lineRule="auto"/>
        <w:jc w:val="center"/>
        <w:outlineLvl w:val="1"/>
        <w:rPr>
          <w:rFonts w:ascii="Calibri" w:hAnsi="Calibri" w:cstheme="minorHAnsi"/>
          <w:b/>
          <w:smallCaps/>
          <w:color w:val="2F5496" w:themeColor="accent1" w:themeShade="BF"/>
          <w:sz w:val="24"/>
          <w:szCs w:val="24"/>
        </w:rPr>
      </w:pPr>
      <w:r w:rsidRPr="00C06004">
        <w:rPr>
          <w:rFonts w:ascii="Calibri" w:hAnsi="Calibri" w:cstheme="minorHAnsi"/>
          <w:b/>
          <w:smallCaps/>
          <w:color w:val="2F5496" w:themeColor="accent1" w:themeShade="BF"/>
          <w:sz w:val="24"/>
          <w:szCs w:val="24"/>
        </w:rPr>
        <w:t>l'après-midi</w:t>
      </w:r>
    </w:p>
    <w:bookmarkEnd w:id="2"/>
    <w:p w14:paraId="7E00CD48" w14:textId="77777777" w:rsidR="009031F2" w:rsidRPr="006F7F57" w:rsidRDefault="009031F2" w:rsidP="009031F2">
      <w:pPr>
        <w:spacing w:before="60" w:after="0" w:line="240" w:lineRule="auto"/>
        <w:rPr>
          <w:color w:val="2F5496" w:themeColor="accent1" w:themeShade="BF"/>
          <w:sz w:val="24"/>
          <w:szCs w:val="24"/>
        </w:rPr>
      </w:pPr>
      <w:r w:rsidRPr="006F7F57">
        <w:rPr>
          <w:b/>
          <w:bCs/>
          <w:color w:val="2F5496" w:themeColor="accent1" w:themeShade="BF"/>
          <w:sz w:val="24"/>
          <w:szCs w:val="24"/>
        </w:rPr>
        <w:t xml:space="preserve">"Agrivoltaïsme : des panneaux dans les prairies" - </w:t>
      </w:r>
      <w:r w:rsidRPr="006F7F57">
        <w:rPr>
          <w:i/>
          <w:iCs/>
          <w:color w:val="2F5496" w:themeColor="accent1" w:themeShade="BF"/>
          <w:sz w:val="24"/>
          <w:szCs w:val="24"/>
        </w:rPr>
        <w:t>Julien Fradin</w:t>
      </w:r>
      <w:r w:rsidRPr="006F7F57">
        <w:rPr>
          <w:color w:val="2F5496" w:themeColor="accent1" w:themeShade="BF"/>
          <w:sz w:val="24"/>
          <w:szCs w:val="24"/>
        </w:rPr>
        <w:t>, ingénieur à l’Institut de l'Elevage</w:t>
      </w:r>
    </w:p>
    <w:p w14:paraId="7FD0429B" w14:textId="77777777" w:rsidR="009031F2" w:rsidRPr="006F7F57" w:rsidRDefault="009031F2" w:rsidP="009031F2">
      <w:pPr>
        <w:spacing w:before="60" w:after="0" w:line="240" w:lineRule="auto"/>
        <w:rPr>
          <w:color w:val="2F5496" w:themeColor="accent1" w:themeShade="BF"/>
          <w:sz w:val="24"/>
          <w:szCs w:val="24"/>
        </w:rPr>
      </w:pPr>
      <w:r w:rsidRPr="006F7F57">
        <w:rPr>
          <w:b/>
          <w:bCs/>
          <w:color w:val="2F5496" w:themeColor="accent1" w:themeShade="BF"/>
          <w:sz w:val="24"/>
          <w:szCs w:val="24"/>
        </w:rPr>
        <w:t xml:space="preserve">"Le regard des peintres de l'École de Murol(s) sur le monde rural" - </w:t>
      </w:r>
      <w:r w:rsidRPr="006F7F57">
        <w:rPr>
          <w:i/>
          <w:iCs/>
          <w:color w:val="2F5496" w:themeColor="accent1" w:themeShade="BF"/>
          <w:sz w:val="24"/>
          <w:szCs w:val="24"/>
        </w:rPr>
        <w:t xml:space="preserve">Mathilde Lanier, </w:t>
      </w:r>
      <w:r w:rsidRPr="006F7F57">
        <w:rPr>
          <w:color w:val="2F5496" w:themeColor="accent1" w:themeShade="BF"/>
          <w:sz w:val="24"/>
          <w:szCs w:val="24"/>
        </w:rPr>
        <w:t>médiatrice culturelle au Musée des Peintres de l'Ecole de Murol(s)</w:t>
      </w:r>
    </w:p>
    <w:p w14:paraId="73983376" w14:textId="77777777" w:rsidR="009031F2" w:rsidRPr="006F7F57" w:rsidRDefault="009031F2" w:rsidP="009031F2">
      <w:pPr>
        <w:spacing w:before="60" w:after="0" w:line="240" w:lineRule="auto"/>
        <w:rPr>
          <w:color w:val="2F5496" w:themeColor="accent1" w:themeShade="BF"/>
          <w:sz w:val="24"/>
          <w:szCs w:val="24"/>
        </w:rPr>
      </w:pPr>
      <w:r w:rsidRPr="006F7F57">
        <w:rPr>
          <w:b/>
          <w:bCs/>
          <w:color w:val="2F5496" w:themeColor="accent1" w:themeShade="BF"/>
          <w:sz w:val="24"/>
          <w:szCs w:val="24"/>
        </w:rPr>
        <w:lastRenderedPageBreak/>
        <w:t xml:space="preserve">"La solidarité pour surmonter les difficultés" - </w:t>
      </w:r>
      <w:r w:rsidRPr="006F7F57">
        <w:rPr>
          <w:i/>
          <w:iCs/>
          <w:color w:val="2F5496" w:themeColor="accent1" w:themeShade="BF"/>
          <w:sz w:val="24"/>
          <w:szCs w:val="24"/>
        </w:rPr>
        <w:t>Anne Colombani</w:t>
      </w:r>
      <w:r w:rsidRPr="006F7F57">
        <w:rPr>
          <w:color w:val="2F5496" w:themeColor="accent1" w:themeShade="BF"/>
          <w:sz w:val="24"/>
          <w:szCs w:val="24"/>
        </w:rPr>
        <w:t>, administratrice et bénévole de Solidarité Paysans en Auvergne</w:t>
      </w:r>
    </w:p>
    <w:p w14:paraId="30FB1926" w14:textId="682BB381" w:rsidR="009031F2" w:rsidRPr="006F7F57" w:rsidRDefault="009031F2" w:rsidP="009031F2">
      <w:pPr>
        <w:spacing w:before="60" w:after="0" w:line="240" w:lineRule="auto"/>
        <w:rPr>
          <w:color w:val="2F5496" w:themeColor="accent1" w:themeShade="BF"/>
          <w:sz w:val="24"/>
          <w:szCs w:val="24"/>
        </w:rPr>
      </w:pPr>
      <w:r w:rsidRPr="006F7F57">
        <w:rPr>
          <w:b/>
          <w:bCs/>
          <w:color w:val="2F5496" w:themeColor="accent1" w:themeShade="BF"/>
          <w:sz w:val="24"/>
          <w:szCs w:val="24"/>
        </w:rPr>
        <w:t xml:space="preserve">"Cueillir et cultiver racines, bourgeons, feuilles, fleurs, fruits" - </w:t>
      </w:r>
      <w:r w:rsidRPr="006F7F57">
        <w:rPr>
          <w:i/>
          <w:iCs/>
          <w:color w:val="2F5496" w:themeColor="accent1" w:themeShade="BF"/>
          <w:sz w:val="24"/>
          <w:szCs w:val="24"/>
        </w:rPr>
        <w:t>Denis Chaud</w:t>
      </w:r>
      <w:r w:rsidR="00816739">
        <w:rPr>
          <w:i/>
          <w:iCs/>
          <w:color w:val="2F5496" w:themeColor="accent1" w:themeShade="BF"/>
          <w:sz w:val="24"/>
          <w:szCs w:val="24"/>
        </w:rPr>
        <w:t>,</w:t>
      </w:r>
      <w:r w:rsidRPr="006F7F57">
        <w:rPr>
          <w:color w:val="2F5496" w:themeColor="accent1" w:themeShade="BF"/>
          <w:sz w:val="24"/>
          <w:szCs w:val="24"/>
        </w:rPr>
        <w:t xml:space="preserve"> paysan-cueilleur à Charbonnières-les-Vieilles (63) </w:t>
      </w:r>
    </w:p>
    <w:p w14:paraId="2C009435" w14:textId="77777777" w:rsidR="009031F2" w:rsidRPr="006F7F57" w:rsidRDefault="009031F2" w:rsidP="009031F2">
      <w:pPr>
        <w:spacing w:after="0" w:line="240" w:lineRule="auto"/>
        <w:rPr>
          <w:color w:val="2F5496" w:themeColor="accent1" w:themeShade="BF"/>
          <w:sz w:val="24"/>
          <w:szCs w:val="24"/>
        </w:rPr>
      </w:pPr>
      <w:r w:rsidRPr="006F7F57">
        <w:rPr>
          <w:b/>
          <w:bCs/>
          <w:color w:val="2F5496" w:themeColor="accent1" w:themeShade="BF"/>
          <w:sz w:val="24"/>
          <w:szCs w:val="24"/>
        </w:rPr>
        <w:t xml:space="preserve">"A la croisée de deux mondes ? " - </w:t>
      </w:r>
      <w:r w:rsidRPr="006F7F57">
        <w:rPr>
          <w:i/>
          <w:iCs/>
          <w:color w:val="2F5496" w:themeColor="accent1" w:themeShade="BF"/>
          <w:sz w:val="24"/>
          <w:szCs w:val="24"/>
        </w:rPr>
        <w:t>Bernard Grellier</w:t>
      </w:r>
      <w:r w:rsidRPr="006F7F57">
        <w:rPr>
          <w:color w:val="2F5496" w:themeColor="accent1" w:themeShade="BF"/>
          <w:sz w:val="24"/>
          <w:szCs w:val="24"/>
        </w:rPr>
        <w:t>, éleveur, berger transhumant et auteur</w:t>
      </w:r>
    </w:p>
    <w:p w14:paraId="2D428115" w14:textId="77777777" w:rsidR="009031F2" w:rsidRPr="006F7F57" w:rsidRDefault="009031F2" w:rsidP="009031F2">
      <w:pPr>
        <w:spacing w:before="60" w:after="0"/>
        <w:rPr>
          <w:color w:val="2F5496" w:themeColor="accent1" w:themeShade="BF"/>
          <w:sz w:val="24"/>
          <w:szCs w:val="24"/>
        </w:rPr>
      </w:pPr>
      <w:r w:rsidRPr="006F7F57">
        <w:rPr>
          <w:b/>
          <w:bCs/>
          <w:color w:val="2F5496" w:themeColor="accent1" w:themeShade="BF"/>
          <w:sz w:val="24"/>
          <w:szCs w:val="24"/>
        </w:rPr>
        <w:t xml:space="preserve">"Avoir un métier au fond de nous" - </w:t>
      </w:r>
      <w:r w:rsidRPr="006F7F57">
        <w:rPr>
          <w:i/>
          <w:iCs/>
          <w:color w:val="2F5496" w:themeColor="accent1" w:themeShade="BF"/>
          <w:sz w:val="24"/>
          <w:szCs w:val="24"/>
        </w:rPr>
        <w:t>Elodie Chamerlin,</w:t>
      </w:r>
      <w:r w:rsidRPr="006F7F57">
        <w:rPr>
          <w:color w:val="2F5496" w:themeColor="accent1" w:themeShade="BF"/>
          <w:sz w:val="24"/>
          <w:szCs w:val="24"/>
        </w:rPr>
        <w:t xml:space="preserve"> éleveuse de vaches Aubrac à St Victor la Rivière (63) et technicienne d'élevage </w:t>
      </w:r>
    </w:p>
    <w:p w14:paraId="6B5ED592" w14:textId="4C49AF99" w:rsidR="009031F2" w:rsidRPr="006F7F57" w:rsidRDefault="009031F2" w:rsidP="009031F2">
      <w:pPr>
        <w:spacing w:after="0" w:line="240" w:lineRule="auto"/>
        <w:rPr>
          <w:color w:val="2F5496" w:themeColor="accent1" w:themeShade="BF"/>
          <w:sz w:val="24"/>
          <w:szCs w:val="24"/>
        </w:rPr>
      </w:pPr>
      <w:r w:rsidRPr="006F7F57">
        <w:rPr>
          <w:b/>
          <w:bCs/>
          <w:color w:val="2F5496" w:themeColor="accent1" w:themeShade="BF"/>
          <w:sz w:val="24"/>
          <w:szCs w:val="24"/>
        </w:rPr>
        <w:t>"Pastoralisme et lait local - 10 ans de partenariat entre éleveurs d'Auvergne et du Burkina Faso" -</w:t>
      </w:r>
      <w:r w:rsidRPr="006F7F57">
        <w:rPr>
          <w:b/>
          <w:bCs/>
          <w:i/>
          <w:iCs/>
          <w:color w:val="2F5496" w:themeColor="accent1" w:themeShade="BF"/>
          <w:sz w:val="24"/>
          <w:szCs w:val="24"/>
        </w:rPr>
        <w:t xml:space="preserve"> </w:t>
      </w:r>
      <w:r w:rsidRPr="006F7F57">
        <w:rPr>
          <w:i/>
          <w:iCs/>
          <w:color w:val="2F5496" w:themeColor="accent1" w:themeShade="BF"/>
          <w:sz w:val="24"/>
          <w:szCs w:val="24"/>
        </w:rPr>
        <w:t xml:space="preserve">François Anglade </w:t>
      </w:r>
      <w:r w:rsidRPr="006F7F57">
        <w:rPr>
          <w:color w:val="2F5496" w:themeColor="accent1" w:themeShade="BF"/>
          <w:sz w:val="24"/>
          <w:szCs w:val="24"/>
        </w:rPr>
        <w:t>et</w:t>
      </w:r>
      <w:r w:rsidRPr="006F7F57">
        <w:rPr>
          <w:i/>
          <w:iCs/>
          <w:color w:val="2F5496" w:themeColor="accent1" w:themeShade="BF"/>
          <w:sz w:val="24"/>
          <w:szCs w:val="24"/>
        </w:rPr>
        <w:t xml:space="preserve"> Joël Magne</w:t>
      </w:r>
      <w:r w:rsidRPr="006F7F57">
        <w:rPr>
          <w:color w:val="2F5496" w:themeColor="accent1" w:themeShade="BF"/>
          <w:sz w:val="24"/>
          <w:szCs w:val="24"/>
        </w:rPr>
        <w:t>, militants d'AFDI, association engagée en faveur des agricultures familiales</w:t>
      </w:r>
    </w:p>
    <w:p w14:paraId="3034452A" w14:textId="77777777" w:rsidR="009031F2" w:rsidRPr="006F7F57" w:rsidRDefault="009031F2" w:rsidP="009031F2">
      <w:pPr>
        <w:spacing w:after="0" w:line="240" w:lineRule="auto"/>
        <w:jc w:val="center"/>
        <w:outlineLvl w:val="1"/>
        <w:rPr>
          <w:rFonts w:ascii="Calibri" w:hAnsi="Calibri" w:cstheme="minorHAnsi"/>
          <w:b/>
          <w:smallCaps/>
          <w:color w:val="2F5496" w:themeColor="accent1" w:themeShade="BF"/>
          <w:sz w:val="24"/>
          <w:szCs w:val="24"/>
        </w:rPr>
      </w:pPr>
      <w:r w:rsidRPr="006F7F57">
        <w:rPr>
          <w:rFonts w:ascii="Calibri" w:hAnsi="Calibri" w:cstheme="minorHAnsi"/>
          <w:b/>
          <w:smallCaps/>
          <w:color w:val="2F5496" w:themeColor="accent1" w:themeShade="BF"/>
          <w:sz w:val="24"/>
          <w:szCs w:val="24"/>
        </w:rPr>
        <w:t xml:space="preserve">Conclusion de la journée </w:t>
      </w:r>
    </w:p>
    <w:p w14:paraId="604E314D" w14:textId="77777777" w:rsidR="009031F2" w:rsidRDefault="009031F2" w:rsidP="009031F2">
      <w:pPr>
        <w:spacing w:before="60" w:after="0" w:line="240" w:lineRule="auto"/>
        <w:rPr>
          <w:color w:val="2F5496" w:themeColor="accent1" w:themeShade="BF"/>
          <w:sz w:val="24"/>
          <w:szCs w:val="24"/>
        </w:rPr>
      </w:pPr>
      <w:r w:rsidRPr="005A0A1A">
        <w:rPr>
          <w:b/>
          <w:bCs/>
          <w:color w:val="2F5496" w:themeColor="accent1" w:themeShade="BF"/>
          <w:sz w:val="24"/>
          <w:szCs w:val="24"/>
        </w:rPr>
        <w:t xml:space="preserve">Christophe SERRE, </w:t>
      </w:r>
      <w:r w:rsidRPr="005A0A1A">
        <w:rPr>
          <w:color w:val="2F5496" w:themeColor="accent1" w:themeShade="BF"/>
          <w:sz w:val="24"/>
          <w:szCs w:val="24"/>
        </w:rPr>
        <w:t>maire de Tauves et vice-président de la communauté de communes Dômes Sancy Artense en charge de la culture et de la vie associative</w:t>
      </w:r>
    </w:p>
    <w:p w14:paraId="2C07E6C5" w14:textId="77777777" w:rsidR="009031F2" w:rsidRDefault="009031F2" w:rsidP="000E5C54">
      <w:pPr>
        <w:spacing w:after="0" w:line="240" w:lineRule="auto"/>
        <w:jc w:val="center"/>
        <w:rPr>
          <w:rFonts w:eastAsia="Times New Roman" w:cstheme="minorHAnsi"/>
          <w:b/>
          <w:bCs/>
          <w:color w:val="2F5496" w:themeColor="accent1" w:themeShade="BF"/>
          <w:sz w:val="32"/>
          <w:szCs w:val="14"/>
          <w:highlight w:val="yellow"/>
          <w:lang w:bidi="en-US"/>
        </w:rPr>
      </w:pPr>
    </w:p>
    <w:p w14:paraId="2AF1BD26" w14:textId="1862A5A7" w:rsidR="00400BE1" w:rsidRDefault="00400BE1" w:rsidP="00400BE1">
      <w:pPr>
        <w:spacing w:after="0" w:line="240" w:lineRule="auto"/>
        <w:jc w:val="center"/>
        <w:rPr>
          <w:rFonts w:eastAsia="Times New Roman" w:cstheme="minorHAnsi"/>
          <w:b/>
          <w:bCs/>
          <w:color w:val="2F5496" w:themeColor="accent1" w:themeShade="BF"/>
          <w:sz w:val="32"/>
          <w:szCs w:val="14"/>
          <w:lang w:bidi="en-US"/>
        </w:rPr>
      </w:pPr>
      <w:r w:rsidRPr="00E04688">
        <w:rPr>
          <w:rFonts w:eastAsia="Times New Roman" w:cstheme="minorHAnsi"/>
          <w:b/>
          <w:bCs/>
          <w:color w:val="2F5496" w:themeColor="accent1" w:themeShade="BF"/>
          <w:sz w:val="32"/>
          <w:szCs w:val="14"/>
          <w:lang w:bidi="en-US"/>
        </w:rPr>
        <w:t xml:space="preserve">Rencontres à </w:t>
      </w:r>
      <w:r w:rsidRPr="0035296E">
        <w:rPr>
          <w:rFonts w:eastAsia="Times New Roman" w:cstheme="minorHAnsi"/>
          <w:b/>
          <w:bCs/>
          <w:i/>
          <w:iCs/>
          <w:smallCaps/>
          <w:color w:val="2F5496" w:themeColor="accent1" w:themeShade="BF"/>
          <w:sz w:val="32"/>
          <w:szCs w:val="14"/>
          <w:lang w:bidi="en-US"/>
        </w:rPr>
        <w:t>La Bascule</w:t>
      </w:r>
      <w:r w:rsidRPr="00E04688">
        <w:rPr>
          <w:rFonts w:eastAsia="Times New Roman" w:cstheme="minorHAnsi"/>
          <w:b/>
          <w:bCs/>
          <w:color w:val="2F5496" w:themeColor="accent1" w:themeShade="BF"/>
          <w:sz w:val="32"/>
          <w:szCs w:val="14"/>
          <w:lang w:bidi="en-US"/>
        </w:rPr>
        <w:t xml:space="preserve"> – </w:t>
      </w:r>
      <w:r>
        <w:rPr>
          <w:rFonts w:eastAsia="Times New Roman" w:cstheme="minorHAnsi"/>
          <w:b/>
          <w:bCs/>
          <w:color w:val="2F5496" w:themeColor="accent1" w:themeShade="BF"/>
          <w:sz w:val="32"/>
          <w:szCs w:val="14"/>
          <w:lang w:bidi="en-US"/>
        </w:rPr>
        <w:t>3</w:t>
      </w:r>
      <w:r w:rsidRPr="00E04688">
        <w:rPr>
          <w:rFonts w:eastAsia="Times New Roman" w:cstheme="minorHAnsi"/>
          <w:b/>
          <w:bCs/>
          <w:color w:val="2F5496" w:themeColor="accent1" w:themeShade="BF"/>
          <w:sz w:val="32"/>
          <w:szCs w:val="14"/>
          <w:vertAlign w:val="superscript"/>
          <w:lang w:bidi="en-US"/>
        </w:rPr>
        <w:t>e</w:t>
      </w:r>
      <w:r w:rsidRPr="00E04688">
        <w:rPr>
          <w:rFonts w:eastAsia="Times New Roman" w:cstheme="minorHAnsi"/>
          <w:b/>
          <w:bCs/>
          <w:color w:val="2F5496" w:themeColor="accent1" w:themeShade="BF"/>
          <w:sz w:val="32"/>
          <w:szCs w:val="14"/>
          <w:lang w:bidi="en-US"/>
        </w:rPr>
        <w:t xml:space="preserve"> édition </w:t>
      </w:r>
    </w:p>
    <w:p w14:paraId="16F232B3" w14:textId="77777777" w:rsidR="00400BE1" w:rsidRPr="00E04688" w:rsidRDefault="00400BE1" w:rsidP="00400BE1">
      <w:pPr>
        <w:spacing w:after="0" w:line="240" w:lineRule="auto"/>
        <w:jc w:val="center"/>
        <w:rPr>
          <w:rFonts w:eastAsia="Times New Roman" w:cstheme="minorHAnsi"/>
          <w:b/>
          <w:bCs/>
          <w:color w:val="2F5496" w:themeColor="accent1" w:themeShade="BF"/>
          <w:sz w:val="32"/>
          <w:szCs w:val="14"/>
          <w:lang w:bidi="en-US"/>
        </w:rPr>
      </w:pPr>
      <w:r>
        <w:rPr>
          <w:rFonts w:eastAsia="Times New Roman" w:cstheme="minorHAnsi"/>
          <w:b/>
          <w:bCs/>
          <w:color w:val="2F5496" w:themeColor="accent1" w:themeShade="BF"/>
          <w:sz w:val="32"/>
          <w:szCs w:val="14"/>
          <w:lang w:bidi="en-US"/>
        </w:rPr>
        <w:t xml:space="preserve">Colloque </w:t>
      </w:r>
    </w:p>
    <w:p w14:paraId="0E2E09AE" w14:textId="0F5431A6" w:rsidR="00304503" w:rsidRPr="00C54746" w:rsidRDefault="00400BE1" w:rsidP="00304503">
      <w:pPr>
        <w:spacing w:after="0" w:line="240" w:lineRule="auto"/>
        <w:jc w:val="center"/>
        <w:rPr>
          <w:rFonts w:eastAsia="Times New Roman" w:cstheme="minorHAnsi"/>
          <w:i/>
          <w:iCs/>
          <w:smallCaps/>
          <w:color w:val="2F5496" w:themeColor="accent1" w:themeShade="BF"/>
          <w:sz w:val="28"/>
          <w:szCs w:val="12"/>
          <w:lang w:bidi="en-US"/>
        </w:rPr>
      </w:pPr>
      <w:r>
        <w:rPr>
          <w:rFonts w:eastAsia="Times New Roman" w:cstheme="minorHAnsi"/>
          <w:i/>
          <w:iCs/>
          <w:color w:val="2F5496" w:themeColor="accent1" w:themeShade="BF"/>
          <w:sz w:val="28"/>
          <w:szCs w:val="12"/>
          <w:lang w:bidi="en-US"/>
        </w:rPr>
        <w:t xml:space="preserve">Tauves - </w:t>
      </w:r>
      <w:r w:rsidRPr="00E04688">
        <w:rPr>
          <w:rFonts w:eastAsia="Times New Roman" w:cstheme="minorHAnsi"/>
          <w:i/>
          <w:iCs/>
          <w:color w:val="2F5496" w:themeColor="accent1" w:themeShade="BF"/>
          <w:sz w:val="28"/>
          <w:szCs w:val="12"/>
          <w:lang w:bidi="en-US"/>
        </w:rPr>
        <w:t>di</w:t>
      </w:r>
      <w:r>
        <w:rPr>
          <w:rFonts w:eastAsia="Times New Roman" w:cstheme="minorHAnsi"/>
          <w:i/>
          <w:iCs/>
          <w:color w:val="2F5496" w:themeColor="accent1" w:themeShade="BF"/>
          <w:sz w:val="28"/>
          <w:szCs w:val="12"/>
          <w:lang w:bidi="en-US"/>
        </w:rPr>
        <w:t>manche</w:t>
      </w:r>
      <w:r w:rsidRPr="00E04688">
        <w:rPr>
          <w:rFonts w:eastAsia="Times New Roman" w:cstheme="minorHAnsi"/>
          <w:i/>
          <w:iCs/>
          <w:color w:val="2F5496" w:themeColor="accent1" w:themeShade="BF"/>
          <w:sz w:val="28"/>
          <w:szCs w:val="12"/>
          <w:lang w:bidi="en-US"/>
        </w:rPr>
        <w:t xml:space="preserve"> 1</w:t>
      </w:r>
      <w:r>
        <w:rPr>
          <w:rFonts w:eastAsia="Times New Roman" w:cstheme="minorHAnsi"/>
          <w:i/>
          <w:iCs/>
          <w:color w:val="2F5496" w:themeColor="accent1" w:themeShade="BF"/>
          <w:sz w:val="28"/>
          <w:szCs w:val="12"/>
          <w:lang w:bidi="en-US"/>
        </w:rPr>
        <w:t>8</w:t>
      </w:r>
      <w:r w:rsidRPr="00E04688">
        <w:rPr>
          <w:rFonts w:eastAsia="Times New Roman" w:cstheme="minorHAnsi"/>
          <w:i/>
          <w:iCs/>
          <w:color w:val="2F5496" w:themeColor="accent1" w:themeShade="BF"/>
          <w:sz w:val="28"/>
          <w:szCs w:val="12"/>
          <w:lang w:bidi="en-US"/>
        </w:rPr>
        <w:t xml:space="preserve"> octobre de 9h30</w:t>
      </w:r>
      <w:r>
        <w:rPr>
          <w:rFonts w:eastAsia="Times New Roman" w:cstheme="minorHAnsi"/>
          <w:i/>
          <w:iCs/>
          <w:color w:val="2F5496" w:themeColor="accent1" w:themeShade="BF"/>
          <w:sz w:val="28"/>
          <w:szCs w:val="12"/>
          <w:lang w:bidi="en-US"/>
        </w:rPr>
        <w:t xml:space="preserve"> à 17h30</w:t>
      </w:r>
      <w:r w:rsidR="00304503">
        <w:rPr>
          <w:rFonts w:eastAsia="Times New Roman" w:cstheme="minorHAnsi"/>
          <w:i/>
          <w:iCs/>
          <w:color w:val="2F5496" w:themeColor="accent1" w:themeShade="BF"/>
          <w:sz w:val="28"/>
          <w:szCs w:val="12"/>
          <w:lang w:bidi="en-US"/>
        </w:rPr>
        <w:t xml:space="preserve"> -</w:t>
      </w:r>
      <w:r w:rsidR="00304503" w:rsidRPr="00304503">
        <w:rPr>
          <w:rFonts w:eastAsia="Times New Roman" w:cstheme="minorHAnsi"/>
          <w:i/>
          <w:iCs/>
          <w:smallCaps/>
          <w:color w:val="2F5496" w:themeColor="accent1" w:themeShade="BF"/>
          <w:sz w:val="28"/>
          <w:szCs w:val="12"/>
          <w:lang w:bidi="en-US"/>
        </w:rPr>
        <w:t xml:space="preserve"> </w:t>
      </w:r>
      <w:bookmarkStart w:id="3" w:name="_Hlk240144600"/>
      <w:r w:rsidR="00304503" w:rsidRPr="00C54746">
        <w:rPr>
          <w:rFonts w:eastAsia="Times New Roman" w:cstheme="minorHAnsi"/>
          <w:i/>
          <w:iCs/>
          <w:smallCaps/>
          <w:color w:val="2F5496" w:themeColor="accent1" w:themeShade="BF"/>
          <w:sz w:val="28"/>
          <w:szCs w:val="12"/>
          <w:lang w:bidi="en-US"/>
        </w:rPr>
        <w:t>gratuit</w:t>
      </w:r>
    </w:p>
    <w:bookmarkEnd w:id="3"/>
    <w:p w14:paraId="648FB2F9" w14:textId="17360B17" w:rsidR="00400BE1" w:rsidRDefault="00400BE1" w:rsidP="00400BE1">
      <w:pPr>
        <w:spacing w:after="0" w:line="240" w:lineRule="auto"/>
        <w:jc w:val="center"/>
        <w:rPr>
          <w:rFonts w:eastAsia="Times New Roman" w:cstheme="minorHAnsi"/>
          <w:i/>
          <w:iCs/>
          <w:color w:val="2F5496" w:themeColor="accent1" w:themeShade="BF"/>
          <w:sz w:val="28"/>
          <w:szCs w:val="12"/>
          <w:lang w:bidi="en-US"/>
        </w:rPr>
      </w:pPr>
    </w:p>
    <w:p w14:paraId="77D1F244" w14:textId="77777777" w:rsidR="00400BE1" w:rsidRPr="0035296E" w:rsidRDefault="00400BE1" w:rsidP="00400BE1">
      <w:pPr>
        <w:spacing w:after="0" w:line="240" w:lineRule="auto"/>
        <w:jc w:val="center"/>
        <w:rPr>
          <w:rFonts w:eastAsia="Times New Roman" w:cstheme="minorHAnsi"/>
          <w:color w:val="2F5496" w:themeColor="accent1" w:themeShade="BF"/>
          <w:sz w:val="28"/>
          <w:szCs w:val="12"/>
          <w:lang w:bidi="en-US"/>
        </w:rPr>
      </w:pPr>
    </w:p>
    <w:p w14:paraId="4C48058D" w14:textId="77777777" w:rsidR="00400BE1" w:rsidRPr="00812D5D" w:rsidRDefault="00400BE1" w:rsidP="00400BE1">
      <w:pPr>
        <w:spacing w:after="0" w:line="240" w:lineRule="auto"/>
        <w:jc w:val="both"/>
        <w:rPr>
          <w:rFonts w:ascii="Calibri" w:eastAsia="Calibri" w:hAnsi="Calibri" w:cs="Times New Roman"/>
          <w:b/>
          <w:bCs/>
          <w:color w:val="2F5496" w:themeColor="accent1" w:themeShade="BF"/>
          <w:sz w:val="24"/>
          <w:szCs w:val="24"/>
        </w:rPr>
      </w:pPr>
      <w:bookmarkStart w:id="4" w:name="_Hlk239104026"/>
      <w:r w:rsidRPr="00624D66">
        <w:rPr>
          <w:rFonts w:ascii="Calibri" w:eastAsia="Calibri" w:hAnsi="Calibri" w:cs="Times New Roman"/>
          <w:b/>
          <w:bCs/>
          <w:color w:val="2F5496" w:themeColor="accent1" w:themeShade="BF"/>
          <w:sz w:val="24"/>
          <w:szCs w:val="24"/>
        </w:rPr>
        <w:t xml:space="preserve">Les Rencontres à </w:t>
      </w:r>
      <w:r w:rsidRPr="00624D66">
        <w:rPr>
          <w:rFonts w:ascii="Calibri" w:eastAsia="Calibri" w:hAnsi="Calibri" w:cs="Times New Roman"/>
          <w:b/>
          <w:bCs/>
          <w:i/>
          <w:iCs/>
          <w:smallCaps/>
          <w:color w:val="2F5496" w:themeColor="accent1" w:themeShade="BF"/>
          <w:sz w:val="24"/>
          <w:szCs w:val="24"/>
        </w:rPr>
        <w:t>La Bascule</w:t>
      </w:r>
      <w:r w:rsidRPr="00624D66">
        <w:rPr>
          <w:rFonts w:ascii="Calibri" w:eastAsia="Calibri" w:hAnsi="Calibri" w:cs="Times New Roman"/>
          <w:b/>
          <w:bCs/>
          <w:color w:val="2F5496" w:themeColor="accent1" w:themeShade="BF"/>
          <w:sz w:val="24"/>
          <w:szCs w:val="24"/>
        </w:rPr>
        <w:t xml:space="preserve"> ont la volonté de mixer les connaissances scientifiques, les gestes artistiques et les témoignages de terrain et ainsi d'hybrider les richesses "du dedans" (le goût du pays, de son patrimoine, la cohérence nature / agriculture du milieu montagnard) </w:t>
      </w:r>
      <w:r w:rsidRPr="00D53E06">
        <w:rPr>
          <w:rFonts w:ascii="Calibri" w:eastAsia="Calibri" w:hAnsi="Calibri" w:cs="Times New Roman"/>
          <w:b/>
          <w:bCs/>
          <w:color w:val="2F5496" w:themeColor="accent1" w:themeShade="BF"/>
          <w:sz w:val="24"/>
          <w:szCs w:val="24"/>
        </w:rPr>
        <w:t xml:space="preserve">avec </w:t>
      </w:r>
      <w:r w:rsidRPr="00624D66">
        <w:rPr>
          <w:rFonts w:ascii="Calibri" w:eastAsia="Calibri" w:hAnsi="Calibri" w:cs="Times New Roman"/>
          <w:b/>
          <w:bCs/>
          <w:color w:val="2F5496" w:themeColor="accent1" w:themeShade="BF"/>
          <w:sz w:val="24"/>
          <w:szCs w:val="24"/>
        </w:rPr>
        <w:t>celles "du dehors"</w:t>
      </w:r>
      <w:r>
        <w:rPr>
          <w:rFonts w:ascii="Calibri" w:eastAsia="Calibri" w:hAnsi="Calibri" w:cs="Times New Roman"/>
          <w:b/>
          <w:bCs/>
          <w:color w:val="2F5496" w:themeColor="accent1" w:themeShade="BF"/>
          <w:sz w:val="24"/>
          <w:szCs w:val="24"/>
        </w:rPr>
        <w:t xml:space="preserve"> </w:t>
      </w:r>
      <w:r w:rsidRPr="00812D5D">
        <w:rPr>
          <w:rFonts w:ascii="Calibri" w:eastAsia="Calibri" w:hAnsi="Calibri" w:cs="Times New Roman"/>
          <w:b/>
          <w:bCs/>
          <w:color w:val="2F5496" w:themeColor="accent1" w:themeShade="BF"/>
          <w:sz w:val="24"/>
          <w:szCs w:val="24"/>
        </w:rPr>
        <w:t xml:space="preserve">(les regards extérieurs, l'ouverture à l'originalité, l'action en réseau). </w:t>
      </w:r>
    </w:p>
    <w:p w14:paraId="0209CCF7" w14:textId="77777777" w:rsidR="00400BE1" w:rsidRDefault="00400BE1" w:rsidP="00400BE1">
      <w:pPr>
        <w:jc w:val="both"/>
        <w:rPr>
          <w:rFonts w:ascii="Calibri" w:hAnsi="Calibri" w:cstheme="minorHAnsi"/>
          <w:b/>
          <w:color w:val="2F5496" w:themeColor="accent1" w:themeShade="BF"/>
          <w:sz w:val="24"/>
          <w:szCs w:val="24"/>
        </w:rPr>
      </w:pPr>
      <w:r w:rsidRPr="00C06004">
        <w:rPr>
          <w:rFonts w:ascii="Calibri" w:hAnsi="Calibri" w:cstheme="minorHAnsi"/>
          <w:b/>
          <w:color w:val="2F5496" w:themeColor="accent1" w:themeShade="BF"/>
          <w:sz w:val="24"/>
          <w:szCs w:val="24"/>
        </w:rPr>
        <w:t>Interviennent des agriculteurs, des accompagnants et des universitaires.</w:t>
      </w:r>
    </w:p>
    <w:bookmarkEnd w:id="4"/>
    <w:p w14:paraId="666A8C20" w14:textId="77777777" w:rsidR="00400BE1" w:rsidRPr="00C06004" w:rsidRDefault="00400BE1" w:rsidP="00400BE1">
      <w:pPr>
        <w:spacing w:after="0" w:line="240" w:lineRule="auto"/>
        <w:jc w:val="center"/>
        <w:outlineLvl w:val="1"/>
        <w:rPr>
          <w:rFonts w:ascii="Calibri" w:hAnsi="Calibri" w:cstheme="minorHAnsi"/>
          <w:b/>
          <w:smallCaps/>
          <w:color w:val="2F5496" w:themeColor="accent1" w:themeShade="BF"/>
          <w:sz w:val="24"/>
          <w:szCs w:val="24"/>
        </w:rPr>
      </w:pPr>
      <w:r w:rsidRPr="00C06004">
        <w:rPr>
          <w:rFonts w:ascii="Calibri" w:hAnsi="Calibri" w:cstheme="minorHAnsi"/>
          <w:b/>
          <w:smallCaps/>
          <w:color w:val="2F5496" w:themeColor="accent1" w:themeShade="BF"/>
          <w:sz w:val="24"/>
          <w:szCs w:val="24"/>
        </w:rPr>
        <w:t>Ouverture de</w:t>
      </w:r>
      <w:r>
        <w:rPr>
          <w:rFonts w:ascii="Calibri" w:hAnsi="Calibri" w:cstheme="minorHAnsi"/>
          <w:b/>
          <w:smallCaps/>
          <w:color w:val="2F5496" w:themeColor="accent1" w:themeShade="BF"/>
          <w:sz w:val="24"/>
          <w:szCs w:val="24"/>
        </w:rPr>
        <w:t xml:space="preserve"> la journée</w:t>
      </w:r>
    </w:p>
    <w:p w14:paraId="208E915A" w14:textId="41E257B9" w:rsidR="00400BE1" w:rsidRPr="009417B9" w:rsidRDefault="00A075EC" w:rsidP="00400BE1">
      <w:pPr>
        <w:spacing w:after="0" w:line="240" w:lineRule="auto"/>
        <w:rPr>
          <w:b/>
          <w:bCs/>
          <w:color w:val="2F5496" w:themeColor="accent1" w:themeShade="BF"/>
          <w:sz w:val="24"/>
          <w:szCs w:val="24"/>
        </w:rPr>
      </w:pPr>
      <w:r>
        <w:rPr>
          <w:b/>
          <w:bCs/>
          <w:color w:val="2F5496" w:themeColor="accent1" w:themeShade="BF"/>
          <w:sz w:val="24"/>
          <w:szCs w:val="24"/>
        </w:rPr>
        <w:t>"</w:t>
      </w:r>
      <w:r w:rsidRPr="00A075EC">
        <w:rPr>
          <w:b/>
          <w:bCs/>
          <w:color w:val="2F5496" w:themeColor="accent1" w:themeShade="BF"/>
          <w:sz w:val="24"/>
          <w:szCs w:val="24"/>
        </w:rPr>
        <w:t>Dômes Sancy Artense : un territoire de montagne</w:t>
      </w:r>
      <w:r>
        <w:rPr>
          <w:b/>
          <w:bCs/>
          <w:color w:val="2F5496" w:themeColor="accent1" w:themeShade="BF"/>
          <w:sz w:val="24"/>
          <w:szCs w:val="24"/>
        </w:rPr>
        <w:t xml:space="preserve"> </w:t>
      </w:r>
      <w:r w:rsidRPr="00A075EC">
        <w:rPr>
          <w:b/>
          <w:bCs/>
          <w:color w:val="2F5496" w:themeColor="accent1" w:themeShade="BF"/>
          <w:sz w:val="24"/>
          <w:szCs w:val="24"/>
        </w:rPr>
        <w:t>où il fait bon vivre</w:t>
      </w:r>
      <w:r>
        <w:rPr>
          <w:b/>
          <w:bCs/>
          <w:color w:val="2F5496" w:themeColor="accent1" w:themeShade="BF"/>
          <w:sz w:val="24"/>
          <w:szCs w:val="24"/>
        </w:rPr>
        <w:t>"</w:t>
      </w:r>
      <w:r w:rsidRPr="00816739">
        <w:rPr>
          <w:color w:val="2F5496" w:themeColor="accent1" w:themeShade="BF"/>
          <w:sz w:val="24"/>
          <w:szCs w:val="24"/>
        </w:rPr>
        <w:t>,</w:t>
      </w:r>
      <w:r>
        <w:rPr>
          <w:b/>
          <w:bCs/>
          <w:color w:val="2F5496" w:themeColor="accent1" w:themeShade="BF"/>
          <w:sz w:val="24"/>
          <w:szCs w:val="24"/>
        </w:rPr>
        <w:t xml:space="preserve"> </w:t>
      </w:r>
      <w:r w:rsidR="00400BE1" w:rsidRPr="00A075EC">
        <w:rPr>
          <w:i/>
          <w:iCs/>
          <w:color w:val="2F5496" w:themeColor="accent1" w:themeShade="BF"/>
          <w:sz w:val="24"/>
          <w:szCs w:val="24"/>
        </w:rPr>
        <w:t>Alain Mercier</w:t>
      </w:r>
      <w:r w:rsidR="00400BE1" w:rsidRPr="00A075EC">
        <w:rPr>
          <w:color w:val="2F5496" w:themeColor="accent1" w:themeShade="BF"/>
          <w:sz w:val="24"/>
          <w:szCs w:val="24"/>
        </w:rPr>
        <w:t>,</w:t>
      </w:r>
      <w:r w:rsidR="00400BE1" w:rsidRPr="009417B9">
        <w:rPr>
          <w:b/>
          <w:bCs/>
          <w:color w:val="2F5496" w:themeColor="accent1" w:themeShade="BF"/>
          <w:sz w:val="24"/>
          <w:szCs w:val="24"/>
        </w:rPr>
        <w:t xml:space="preserve"> </w:t>
      </w:r>
      <w:r w:rsidRPr="00A075EC">
        <w:rPr>
          <w:color w:val="2F5496" w:themeColor="accent1" w:themeShade="BF"/>
          <w:sz w:val="24"/>
          <w:szCs w:val="24"/>
        </w:rPr>
        <w:t>p</w:t>
      </w:r>
      <w:r w:rsidR="00400BE1" w:rsidRPr="00A075EC">
        <w:rPr>
          <w:color w:val="2F5496" w:themeColor="accent1" w:themeShade="BF"/>
          <w:sz w:val="24"/>
          <w:szCs w:val="24"/>
        </w:rPr>
        <w:t>résident de la communauté de communes Dômes Sancy Artense et ancien éleveur de brebis</w:t>
      </w:r>
    </w:p>
    <w:p w14:paraId="52EE9C56" w14:textId="77777777" w:rsidR="00400BE1" w:rsidRPr="00C06004" w:rsidRDefault="00400BE1" w:rsidP="00400BE1">
      <w:pPr>
        <w:spacing w:after="0" w:line="240" w:lineRule="auto"/>
        <w:jc w:val="center"/>
        <w:outlineLvl w:val="1"/>
        <w:rPr>
          <w:rFonts w:ascii="Calibri" w:hAnsi="Calibri" w:cstheme="minorHAnsi"/>
          <w:b/>
          <w:smallCaps/>
          <w:color w:val="2F5496" w:themeColor="accent1" w:themeShade="BF"/>
          <w:sz w:val="24"/>
          <w:szCs w:val="24"/>
        </w:rPr>
      </w:pPr>
      <w:r w:rsidRPr="00C06004">
        <w:rPr>
          <w:rFonts w:ascii="Calibri" w:hAnsi="Calibri" w:cstheme="minorHAnsi"/>
          <w:b/>
          <w:smallCaps/>
          <w:color w:val="2F5496" w:themeColor="accent1" w:themeShade="BF"/>
          <w:sz w:val="24"/>
          <w:szCs w:val="24"/>
        </w:rPr>
        <w:t>le matin</w:t>
      </w:r>
    </w:p>
    <w:p w14:paraId="26F07D9D" w14:textId="1F8C1B07" w:rsidR="00400BE1" w:rsidRPr="00816739" w:rsidRDefault="00400BE1" w:rsidP="00400BE1">
      <w:pPr>
        <w:spacing w:after="0" w:line="240" w:lineRule="auto"/>
        <w:rPr>
          <w:rFonts w:eastAsia="Times New Roman" w:cstheme="minorHAnsi"/>
          <w:color w:val="2F5496" w:themeColor="accent1" w:themeShade="BF"/>
          <w:sz w:val="24"/>
          <w:szCs w:val="24"/>
        </w:rPr>
      </w:pPr>
      <w:r w:rsidRPr="00816739">
        <w:rPr>
          <w:b/>
          <w:bCs/>
          <w:color w:val="2F5496" w:themeColor="accent1" w:themeShade="BF"/>
          <w:sz w:val="24"/>
          <w:szCs w:val="24"/>
        </w:rPr>
        <w:t xml:space="preserve">"Partager la mémoire et penser le devenir des hautes terres du Massif central" - </w:t>
      </w:r>
      <w:r w:rsidRPr="00816739">
        <w:rPr>
          <w:rFonts w:cstheme="minorHAnsi"/>
          <w:i/>
          <w:iCs/>
          <w:color w:val="2F5496" w:themeColor="accent1" w:themeShade="BF"/>
          <w:sz w:val="24"/>
          <w:szCs w:val="24"/>
        </w:rPr>
        <w:t>Pierre Cornu,</w:t>
      </w:r>
      <w:r w:rsidRPr="00816739">
        <w:rPr>
          <w:rFonts w:eastAsia="Times New Roman" w:cstheme="minorHAnsi"/>
          <w:color w:val="2F5496" w:themeColor="accent1" w:themeShade="BF"/>
          <w:sz w:val="24"/>
          <w:szCs w:val="24"/>
        </w:rPr>
        <w:t xml:space="preserve"> historien</w:t>
      </w:r>
    </w:p>
    <w:p w14:paraId="730FB8DD" w14:textId="77777777" w:rsidR="00400BE1" w:rsidRPr="00816739" w:rsidRDefault="00400BE1" w:rsidP="00400BE1">
      <w:pPr>
        <w:spacing w:before="60" w:after="0" w:line="240" w:lineRule="auto"/>
        <w:rPr>
          <w:color w:val="2F5496" w:themeColor="accent1" w:themeShade="BF"/>
          <w:sz w:val="24"/>
          <w:szCs w:val="24"/>
        </w:rPr>
      </w:pPr>
      <w:r w:rsidRPr="00816739">
        <w:rPr>
          <w:b/>
          <w:bCs/>
          <w:color w:val="2F5496" w:themeColor="accent1" w:themeShade="BF"/>
          <w:sz w:val="24"/>
          <w:szCs w:val="24"/>
        </w:rPr>
        <w:t xml:space="preserve">"Le lait cru, marqueur de notre relation avec la nature" - </w:t>
      </w:r>
      <w:bookmarkStart w:id="5" w:name="_Hlk234515508"/>
      <w:r w:rsidRPr="00816739">
        <w:rPr>
          <w:rFonts w:cstheme="minorHAnsi"/>
          <w:i/>
          <w:iCs/>
          <w:color w:val="2F5496" w:themeColor="accent1" w:themeShade="BF"/>
          <w:sz w:val="24"/>
          <w:szCs w:val="24"/>
          <w:lang w:eastAsia="fr-FR"/>
        </w:rPr>
        <w:t>Etienne Josien</w:t>
      </w:r>
      <w:r w:rsidRPr="00816739">
        <w:rPr>
          <w:rFonts w:eastAsia="Times New Roman" w:cstheme="minorHAnsi"/>
          <w:i/>
          <w:iCs/>
          <w:color w:val="2F5496" w:themeColor="accent1" w:themeShade="BF"/>
          <w:sz w:val="24"/>
          <w:szCs w:val="24"/>
          <w:lang w:eastAsia="fr-FR"/>
        </w:rPr>
        <w:t>,</w:t>
      </w:r>
      <w:r w:rsidRPr="00816739">
        <w:rPr>
          <w:rFonts w:eastAsia="Times New Roman" w:cstheme="minorHAnsi"/>
          <w:color w:val="2F5496" w:themeColor="accent1" w:themeShade="BF"/>
          <w:sz w:val="24"/>
          <w:szCs w:val="24"/>
          <w:lang w:eastAsia="fr-FR"/>
        </w:rPr>
        <w:t xml:space="preserve"> agronome</w:t>
      </w:r>
      <w:bookmarkEnd w:id="5"/>
    </w:p>
    <w:p w14:paraId="1686186A" w14:textId="31634B96" w:rsidR="00816739" w:rsidRDefault="00400BE1" w:rsidP="00400BE1">
      <w:pPr>
        <w:pStyle w:val="xmsonormal"/>
        <w:spacing w:before="60"/>
        <w:rPr>
          <w:rFonts w:cstheme="minorHAnsi"/>
          <w:color w:val="2F5496" w:themeColor="accent1" w:themeShade="BF"/>
          <w:sz w:val="24"/>
          <w:szCs w:val="24"/>
        </w:rPr>
      </w:pPr>
      <w:r>
        <w:rPr>
          <w:b/>
          <w:bCs/>
          <w:color w:val="2F5496" w:themeColor="accent1" w:themeShade="BF"/>
          <w:sz w:val="24"/>
          <w:szCs w:val="24"/>
        </w:rPr>
        <w:t>"</w:t>
      </w:r>
      <w:r w:rsidRPr="0035296E">
        <w:rPr>
          <w:b/>
          <w:bCs/>
          <w:color w:val="2F5496" w:themeColor="accent1" w:themeShade="BF"/>
          <w:sz w:val="24"/>
          <w:szCs w:val="24"/>
        </w:rPr>
        <w:t>Face aux loups, créer une cohésion territoriale et une logique d’intervention efficace en soutien aux éleveurs</w:t>
      </w:r>
      <w:r>
        <w:rPr>
          <w:b/>
          <w:bCs/>
          <w:color w:val="2F5496" w:themeColor="accent1" w:themeShade="BF"/>
          <w:sz w:val="24"/>
          <w:szCs w:val="24"/>
        </w:rPr>
        <w:t xml:space="preserve">" - </w:t>
      </w:r>
      <w:r w:rsidRPr="00A075EC">
        <w:rPr>
          <w:rFonts w:cstheme="minorHAnsi"/>
          <w:i/>
          <w:iCs/>
          <w:color w:val="2F5496" w:themeColor="accent1" w:themeShade="BF"/>
          <w:sz w:val="24"/>
          <w:szCs w:val="24"/>
        </w:rPr>
        <w:t>Jessica Hureaux</w:t>
      </w:r>
      <w:r w:rsidRPr="0035296E">
        <w:rPr>
          <w:rFonts w:cstheme="minorHAnsi"/>
          <w:color w:val="2F5496" w:themeColor="accent1" w:themeShade="BF"/>
          <w:sz w:val="24"/>
          <w:szCs w:val="24"/>
        </w:rPr>
        <w:t xml:space="preserve">, </w:t>
      </w:r>
      <w:r w:rsidRPr="0035296E">
        <w:rPr>
          <w:rFonts w:eastAsia="Times New Roman" w:cstheme="minorHAnsi"/>
          <w:color w:val="2F5496" w:themeColor="accent1" w:themeShade="BF"/>
          <w:sz w:val="24"/>
          <w:szCs w:val="24"/>
        </w:rPr>
        <w:t xml:space="preserve">chargée de mission "grands prédateurs" au Parc Naturel </w:t>
      </w:r>
      <w:r w:rsidRPr="003022EE">
        <w:rPr>
          <w:rFonts w:cstheme="minorHAnsi"/>
          <w:color w:val="2F5496" w:themeColor="accent1" w:themeShade="BF"/>
          <w:sz w:val="24"/>
          <w:szCs w:val="24"/>
        </w:rPr>
        <w:t xml:space="preserve">Régional de Millevaches en Limousin et </w:t>
      </w:r>
      <w:r w:rsidRPr="00A075EC">
        <w:rPr>
          <w:rFonts w:cstheme="minorHAnsi"/>
          <w:i/>
          <w:iCs/>
          <w:color w:val="2F5496" w:themeColor="accent1" w:themeShade="BF"/>
          <w:sz w:val="24"/>
          <w:szCs w:val="24"/>
        </w:rPr>
        <w:t>Anne Godart</w:t>
      </w:r>
      <w:r w:rsidRPr="003022EE">
        <w:rPr>
          <w:rFonts w:cstheme="minorHAnsi"/>
          <w:color w:val="2F5496" w:themeColor="accent1" w:themeShade="BF"/>
          <w:sz w:val="24"/>
          <w:szCs w:val="24"/>
        </w:rPr>
        <w:t>, bergère</w:t>
      </w:r>
    </w:p>
    <w:p w14:paraId="0AF488A6" w14:textId="30BF23BC" w:rsidR="00400BE1" w:rsidRPr="00146B54" w:rsidRDefault="00400BE1" w:rsidP="00400BE1">
      <w:pPr>
        <w:pStyle w:val="xmsonormal"/>
        <w:spacing w:before="60"/>
        <w:rPr>
          <w:rFonts w:cstheme="minorHAnsi"/>
          <w:color w:val="2F5496" w:themeColor="accent1" w:themeShade="BF"/>
          <w:sz w:val="24"/>
          <w:szCs w:val="24"/>
        </w:rPr>
      </w:pPr>
      <w:r>
        <w:rPr>
          <w:rFonts w:cstheme="minorHAnsi"/>
          <w:b/>
          <w:bCs/>
          <w:color w:val="2F5496" w:themeColor="accent1" w:themeShade="BF"/>
          <w:sz w:val="24"/>
          <w:szCs w:val="24"/>
        </w:rPr>
        <w:t>"</w:t>
      </w:r>
      <w:r w:rsidRPr="00146B54">
        <w:rPr>
          <w:rFonts w:cstheme="minorHAnsi"/>
          <w:b/>
          <w:bCs/>
          <w:color w:val="2F5496" w:themeColor="accent1" w:themeShade="BF"/>
          <w:sz w:val="24"/>
          <w:szCs w:val="24"/>
        </w:rPr>
        <w:t>Témoins</w:t>
      </w:r>
      <w:r>
        <w:rPr>
          <w:rFonts w:cstheme="minorHAnsi"/>
          <w:b/>
          <w:bCs/>
          <w:color w:val="2F5496" w:themeColor="accent1" w:themeShade="BF"/>
          <w:sz w:val="24"/>
          <w:szCs w:val="24"/>
        </w:rPr>
        <w:t xml:space="preserve"> : </w:t>
      </w:r>
      <w:r w:rsidRPr="00146B54">
        <w:rPr>
          <w:rFonts w:cstheme="minorHAnsi"/>
          <w:b/>
          <w:bCs/>
          <w:color w:val="2F5496" w:themeColor="accent1" w:themeShade="BF"/>
          <w:sz w:val="24"/>
          <w:szCs w:val="24"/>
        </w:rPr>
        <w:t xml:space="preserve">une installation textile pensée comme une évocation poétique d’un territoire et </w:t>
      </w:r>
      <w:r>
        <w:rPr>
          <w:rFonts w:cstheme="minorHAnsi"/>
          <w:b/>
          <w:bCs/>
          <w:color w:val="2F5496" w:themeColor="accent1" w:themeShade="BF"/>
          <w:sz w:val="24"/>
          <w:szCs w:val="24"/>
        </w:rPr>
        <w:t xml:space="preserve">de ses habitants" - </w:t>
      </w:r>
      <w:r w:rsidRPr="00146B54">
        <w:rPr>
          <w:rFonts w:cstheme="minorHAnsi"/>
          <w:color w:val="2F5496" w:themeColor="accent1" w:themeShade="BF"/>
          <w:sz w:val="24"/>
          <w:szCs w:val="24"/>
        </w:rPr>
        <w:t>Garance Alves, artiste plasticienne</w:t>
      </w:r>
    </w:p>
    <w:p w14:paraId="2418AFB4" w14:textId="77777777" w:rsidR="00400BE1" w:rsidRPr="00C06004" w:rsidRDefault="00400BE1" w:rsidP="00400BE1">
      <w:pPr>
        <w:pStyle w:val="xmsonormal"/>
        <w:jc w:val="center"/>
        <w:rPr>
          <w:rFonts w:cstheme="minorHAnsi"/>
          <w:b/>
          <w:smallCaps/>
          <w:color w:val="2F5496" w:themeColor="accent1" w:themeShade="BF"/>
          <w:sz w:val="24"/>
          <w:szCs w:val="24"/>
        </w:rPr>
      </w:pPr>
      <w:r w:rsidRPr="00C06004">
        <w:rPr>
          <w:rFonts w:cstheme="minorHAnsi"/>
          <w:b/>
          <w:smallCaps/>
          <w:color w:val="2F5496" w:themeColor="accent1" w:themeShade="BF"/>
          <w:sz w:val="24"/>
          <w:szCs w:val="24"/>
        </w:rPr>
        <w:t>l'après-midi</w:t>
      </w:r>
    </w:p>
    <w:p w14:paraId="621955D2" w14:textId="77777777" w:rsidR="00400BE1" w:rsidRPr="003F44DA" w:rsidRDefault="00400BE1" w:rsidP="00400BE1">
      <w:pPr>
        <w:spacing w:before="60" w:after="0" w:line="240" w:lineRule="auto"/>
        <w:rPr>
          <w:rFonts w:eastAsia="Times New Roman" w:cstheme="minorHAnsi"/>
          <w:color w:val="2F5496" w:themeColor="accent1" w:themeShade="BF"/>
          <w:sz w:val="24"/>
          <w:szCs w:val="24"/>
          <w:lang w:eastAsia="fr-FR"/>
        </w:rPr>
      </w:pPr>
      <w:r w:rsidRPr="003F44DA">
        <w:rPr>
          <w:b/>
          <w:bCs/>
          <w:color w:val="2F5496" w:themeColor="accent1" w:themeShade="BF"/>
          <w:sz w:val="24"/>
          <w:szCs w:val="24"/>
        </w:rPr>
        <w:t>"</w:t>
      </w:r>
      <w:r w:rsidRPr="0035296E">
        <w:rPr>
          <w:b/>
          <w:bCs/>
          <w:color w:val="2F5496" w:themeColor="accent1" w:themeShade="BF"/>
          <w:sz w:val="24"/>
          <w:szCs w:val="24"/>
        </w:rPr>
        <w:t>Accompagner le développement et la reconnaissance du pastoralisme en Auvergne</w:t>
      </w:r>
      <w:r w:rsidRPr="003F44DA">
        <w:rPr>
          <w:b/>
          <w:bCs/>
          <w:color w:val="2F5496" w:themeColor="accent1" w:themeShade="BF"/>
          <w:sz w:val="24"/>
          <w:szCs w:val="24"/>
        </w:rPr>
        <w:t>"</w:t>
      </w:r>
      <w:r>
        <w:rPr>
          <w:b/>
          <w:bCs/>
          <w:color w:val="2F5496" w:themeColor="accent1" w:themeShade="BF"/>
          <w:sz w:val="24"/>
          <w:szCs w:val="24"/>
        </w:rPr>
        <w:t xml:space="preserve"> - </w:t>
      </w:r>
      <w:r w:rsidRPr="00A075EC">
        <w:rPr>
          <w:rFonts w:cstheme="minorHAnsi"/>
          <w:i/>
          <w:iCs/>
          <w:color w:val="2F5496" w:themeColor="accent1" w:themeShade="BF"/>
          <w:sz w:val="24"/>
          <w:szCs w:val="24"/>
          <w:lang w:eastAsia="fr-FR"/>
        </w:rPr>
        <w:t>Margot Taupin</w:t>
      </w:r>
      <w:r w:rsidRPr="0035296E">
        <w:rPr>
          <w:rFonts w:cstheme="minorHAnsi"/>
          <w:color w:val="2F5496" w:themeColor="accent1" w:themeShade="BF"/>
          <w:sz w:val="24"/>
          <w:szCs w:val="24"/>
          <w:lang w:eastAsia="fr-FR"/>
        </w:rPr>
        <w:t xml:space="preserve">, </w:t>
      </w:r>
      <w:r w:rsidRPr="0035296E">
        <w:rPr>
          <w:rFonts w:eastAsia="Times New Roman" w:cstheme="minorHAnsi"/>
          <w:color w:val="2F5496" w:themeColor="accent1" w:themeShade="BF"/>
          <w:sz w:val="24"/>
          <w:szCs w:val="24"/>
          <w:lang w:eastAsia="fr-FR"/>
        </w:rPr>
        <w:t>chargée de mission pastoralisme à Auvergne Estives</w:t>
      </w:r>
    </w:p>
    <w:p w14:paraId="00FE336F" w14:textId="0EDC8BEC" w:rsidR="00400BE1" w:rsidRPr="003F44DA" w:rsidRDefault="00400BE1" w:rsidP="00400BE1">
      <w:pPr>
        <w:spacing w:before="60" w:after="0" w:line="240" w:lineRule="auto"/>
        <w:rPr>
          <w:rFonts w:cstheme="minorHAnsi"/>
          <w:color w:val="2F5496" w:themeColor="accent1" w:themeShade="BF"/>
          <w:sz w:val="24"/>
          <w:szCs w:val="24"/>
        </w:rPr>
      </w:pPr>
      <w:r w:rsidRPr="003F44DA">
        <w:rPr>
          <w:rFonts w:cstheme="minorHAnsi"/>
          <w:b/>
          <w:bCs/>
          <w:color w:val="2F5496" w:themeColor="accent1" w:themeShade="BF"/>
          <w:sz w:val="24"/>
          <w:szCs w:val="24"/>
        </w:rPr>
        <w:t>"</w:t>
      </w:r>
      <w:r w:rsidRPr="0035296E">
        <w:rPr>
          <w:rFonts w:cstheme="minorHAnsi"/>
          <w:b/>
          <w:bCs/>
          <w:color w:val="2F5496" w:themeColor="accent1" w:themeShade="BF"/>
          <w:sz w:val="24"/>
          <w:szCs w:val="24"/>
        </w:rPr>
        <w:t>Écrire, éditer, nourrir nos alliances</w:t>
      </w:r>
      <w:r w:rsidRPr="003F44DA">
        <w:rPr>
          <w:rFonts w:cstheme="minorHAnsi"/>
          <w:b/>
          <w:bCs/>
          <w:color w:val="2F5496" w:themeColor="accent1" w:themeShade="BF"/>
          <w:sz w:val="24"/>
          <w:szCs w:val="24"/>
        </w:rPr>
        <w:t>"</w:t>
      </w:r>
      <w:r>
        <w:rPr>
          <w:rFonts w:cstheme="minorHAnsi"/>
          <w:b/>
          <w:bCs/>
          <w:color w:val="2F5496" w:themeColor="accent1" w:themeShade="BF"/>
          <w:sz w:val="24"/>
          <w:szCs w:val="24"/>
        </w:rPr>
        <w:t xml:space="preserve"> -</w:t>
      </w:r>
      <w:r w:rsidRPr="003F44DA">
        <w:rPr>
          <w:rFonts w:cstheme="minorHAnsi"/>
          <w:b/>
          <w:bCs/>
          <w:color w:val="2F5496" w:themeColor="accent1" w:themeShade="BF"/>
          <w:sz w:val="24"/>
          <w:szCs w:val="24"/>
        </w:rPr>
        <w:t xml:space="preserve"> </w:t>
      </w:r>
      <w:r w:rsidRPr="00A075EC">
        <w:rPr>
          <w:rFonts w:cstheme="minorHAnsi"/>
          <w:i/>
          <w:iCs/>
          <w:color w:val="2F5496" w:themeColor="accent1" w:themeShade="BF"/>
          <w:sz w:val="24"/>
          <w:szCs w:val="24"/>
          <w:lang w:eastAsia="fr-FR"/>
        </w:rPr>
        <w:t>Marc Perrin</w:t>
      </w:r>
      <w:r w:rsidR="00A075EC">
        <w:rPr>
          <w:rFonts w:cstheme="minorHAnsi"/>
          <w:i/>
          <w:iCs/>
          <w:color w:val="2F5496" w:themeColor="accent1" w:themeShade="BF"/>
          <w:sz w:val="24"/>
          <w:szCs w:val="24"/>
          <w:lang w:eastAsia="fr-FR"/>
        </w:rPr>
        <w:t>,</w:t>
      </w:r>
      <w:r w:rsidRPr="0035296E">
        <w:rPr>
          <w:rFonts w:cstheme="minorHAnsi"/>
          <w:color w:val="2F5496" w:themeColor="accent1" w:themeShade="BF"/>
          <w:sz w:val="24"/>
          <w:szCs w:val="24"/>
          <w:lang w:eastAsia="fr-FR"/>
        </w:rPr>
        <w:t xml:space="preserve"> </w:t>
      </w:r>
      <w:r w:rsidRPr="003F44DA">
        <w:rPr>
          <w:rFonts w:cstheme="minorHAnsi"/>
          <w:color w:val="2F5496" w:themeColor="accent1" w:themeShade="BF"/>
          <w:sz w:val="24"/>
          <w:szCs w:val="24"/>
        </w:rPr>
        <w:t>éditeur</w:t>
      </w:r>
    </w:p>
    <w:p w14:paraId="3307CA25" w14:textId="18F654BE" w:rsidR="00400BE1" w:rsidRPr="0035296E" w:rsidRDefault="00400BE1" w:rsidP="00400BE1">
      <w:pPr>
        <w:spacing w:before="60" w:after="0" w:line="240" w:lineRule="auto"/>
        <w:rPr>
          <w:b/>
          <w:bCs/>
          <w:sz w:val="24"/>
          <w:szCs w:val="24"/>
        </w:rPr>
      </w:pPr>
      <w:bookmarkStart w:id="6" w:name="_Hlk234574974"/>
      <w:r w:rsidRPr="003F44DA">
        <w:rPr>
          <w:b/>
          <w:bCs/>
          <w:color w:val="2F5496" w:themeColor="accent1" w:themeShade="BF"/>
          <w:sz w:val="24"/>
          <w:szCs w:val="24"/>
        </w:rPr>
        <w:t>"</w:t>
      </w:r>
      <w:r w:rsidRPr="0035296E">
        <w:rPr>
          <w:b/>
          <w:bCs/>
          <w:color w:val="2F5496" w:themeColor="accent1" w:themeShade="BF"/>
          <w:sz w:val="24"/>
          <w:szCs w:val="24"/>
        </w:rPr>
        <w:t>Habiter par le chant : les archives sonores de Tauves et ses environs"</w:t>
      </w:r>
      <w:r w:rsidRPr="003F44DA">
        <w:rPr>
          <w:b/>
          <w:bCs/>
          <w:color w:val="2F5496" w:themeColor="accent1" w:themeShade="BF"/>
          <w:sz w:val="24"/>
          <w:szCs w:val="24"/>
        </w:rPr>
        <w:t xml:space="preserve"> </w:t>
      </w:r>
      <w:r>
        <w:rPr>
          <w:b/>
          <w:bCs/>
          <w:color w:val="2F5496" w:themeColor="accent1" w:themeShade="BF"/>
          <w:sz w:val="24"/>
          <w:szCs w:val="24"/>
        </w:rPr>
        <w:t xml:space="preserve">- </w:t>
      </w:r>
      <w:r w:rsidRPr="00A075EC">
        <w:rPr>
          <w:i/>
          <w:iCs/>
          <w:color w:val="2F5496" w:themeColor="accent1" w:themeShade="BF"/>
          <w:sz w:val="24"/>
          <w:szCs w:val="24"/>
        </w:rPr>
        <w:t>Eric Desgrugillers</w:t>
      </w:r>
      <w:bookmarkEnd w:id="6"/>
      <w:r w:rsidRPr="0035296E">
        <w:rPr>
          <w:b/>
          <w:bCs/>
          <w:color w:val="2F5496" w:themeColor="accent1" w:themeShade="BF"/>
          <w:sz w:val="24"/>
          <w:szCs w:val="24"/>
        </w:rPr>
        <w:t xml:space="preserve"> </w:t>
      </w:r>
      <w:r w:rsidRPr="0035296E">
        <w:rPr>
          <w:color w:val="2F5496" w:themeColor="accent1" w:themeShade="BF"/>
          <w:sz w:val="24"/>
          <w:szCs w:val="24"/>
        </w:rPr>
        <w:t>(Agence des Musiques des Territoires d'Auvergne</w:t>
      </w:r>
    </w:p>
    <w:p w14:paraId="4CE2B659" w14:textId="77777777" w:rsidR="00400BE1" w:rsidRPr="003F44DA" w:rsidRDefault="00400BE1" w:rsidP="00400BE1">
      <w:pPr>
        <w:spacing w:before="60" w:after="0" w:line="240" w:lineRule="auto"/>
        <w:rPr>
          <w:rFonts w:cstheme="minorHAnsi"/>
          <w:color w:val="2F5496" w:themeColor="accent1" w:themeShade="BF"/>
          <w:sz w:val="24"/>
          <w:szCs w:val="24"/>
          <w:lang w:eastAsia="fr-FR"/>
        </w:rPr>
      </w:pPr>
      <w:r w:rsidRPr="003F44DA">
        <w:rPr>
          <w:b/>
          <w:bCs/>
          <w:color w:val="2F5496" w:themeColor="accent1" w:themeShade="BF"/>
          <w:sz w:val="24"/>
          <w:szCs w:val="24"/>
        </w:rPr>
        <w:t>"</w:t>
      </w:r>
      <w:r w:rsidRPr="0035296E">
        <w:rPr>
          <w:b/>
          <w:bCs/>
          <w:color w:val="2F5496" w:themeColor="accent1" w:themeShade="BF"/>
          <w:sz w:val="24"/>
          <w:szCs w:val="24"/>
        </w:rPr>
        <w:t>D'une ferme familiale à un collectif de 4 associés reconvertis professionnellement dans l'agriculture</w:t>
      </w:r>
      <w:r w:rsidRPr="003F44DA">
        <w:rPr>
          <w:b/>
          <w:bCs/>
          <w:color w:val="2F5496" w:themeColor="accent1" w:themeShade="BF"/>
          <w:sz w:val="24"/>
          <w:szCs w:val="24"/>
        </w:rPr>
        <w:t xml:space="preserve">" </w:t>
      </w:r>
      <w:r>
        <w:rPr>
          <w:b/>
          <w:bCs/>
          <w:color w:val="2F5496" w:themeColor="accent1" w:themeShade="BF"/>
          <w:sz w:val="24"/>
          <w:szCs w:val="24"/>
        </w:rPr>
        <w:t xml:space="preserve">- </w:t>
      </w:r>
      <w:r w:rsidRPr="00A075EC">
        <w:rPr>
          <w:rFonts w:cstheme="minorHAnsi"/>
          <w:i/>
          <w:iCs/>
          <w:color w:val="2F5496" w:themeColor="accent1" w:themeShade="BF"/>
          <w:sz w:val="24"/>
          <w:szCs w:val="24"/>
          <w:lang w:eastAsia="fr-FR"/>
        </w:rPr>
        <w:t>Hélène Mesmin</w:t>
      </w:r>
      <w:r w:rsidRPr="0035296E">
        <w:rPr>
          <w:rFonts w:cstheme="minorHAnsi"/>
          <w:b/>
          <w:bCs/>
          <w:color w:val="2F5496" w:themeColor="accent1" w:themeShade="BF"/>
          <w:sz w:val="24"/>
          <w:szCs w:val="24"/>
          <w:lang w:eastAsia="fr-FR"/>
        </w:rPr>
        <w:t xml:space="preserve">, </w:t>
      </w:r>
      <w:r w:rsidRPr="0035296E">
        <w:rPr>
          <w:rFonts w:cstheme="minorHAnsi"/>
          <w:color w:val="2F5496" w:themeColor="accent1" w:themeShade="BF"/>
          <w:sz w:val="24"/>
          <w:szCs w:val="24"/>
          <w:lang w:eastAsia="fr-FR"/>
        </w:rPr>
        <w:t xml:space="preserve">paysanne, meunière et boulangère </w:t>
      </w:r>
    </w:p>
    <w:p w14:paraId="307A4F8F" w14:textId="77777777" w:rsidR="00400BE1" w:rsidRPr="006503D0" w:rsidRDefault="00400BE1" w:rsidP="00400BE1">
      <w:pPr>
        <w:spacing w:before="60" w:after="0" w:line="240" w:lineRule="auto"/>
        <w:rPr>
          <w:rFonts w:cstheme="minorHAnsi"/>
          <w:color w:val="2F5496" w:themeColor="accent1" w:themeShade="BF"/>
          <w:sz w:val="24"/>
          <w:szCs w:val="24"/>
          <w:lang w:eastAsia="fr-FR"/>
        </w:rPr>
      </w:pPr>
      <w:r w:rsidRPr="003F44DA">
        <w:rPr>
          <w:rFonts w:cstheme="minorHAnsi"/>
          <w:color w:val="2F5496" w:themeColor="accent1" w:themeShade="BF"/>
          <w:sz w:val="24"/>
          <w:szCs w:val="24"/>
          <w:lang w:eastAsia="fr-FR"/>
        </w:rPr>
        <w:t>"</w:t>
      </w:r>
      <w:r w:rsidRPr="006503D0">
        <w:rPr>
          <w:b/>
          <w:bCs/>
          <w:color w:val="2F5496" w:themeColor="accent1" w:themeShade="BF"/>
          <w:sz w:val="24"/>
          <w:szCs w:val="24"/>
        </w:rPr>
        <w:t>Du pastoralisme de la chaîne des Puys jusqu'à Bruxelles</w:t>
      </w:r>
      <w:r>
        <w:rPr>
          <w:b/>
          <w:bCs/>
          <w:color w:val="2F5496" w:themeColor="accent1" w:themeShade="BF"/>
          <w:sz w:val="24"/>
          <w:szCs w:val="24"/>
        </w:rPr>
        <w:t xml:space="preserve">" - </w:t>
      </w:r>
      <w:r w:rsidRPr="00A075EC">
        <w:rPr>
          <w:rFonts w:cstheme="minorHAnsi"/>
          <w:i/>
          <w:iCs/>
          <w:color w:val="2F5496" w:themeColor="accent1" w:themeShade="BF"/>
          <w:sz w:val="24"/>
          <w:szCs w:val="24"/>
          <w:lang w:eastAsia="fr-FR"/>
        </w:rPr>
        <w:t>Michèle Boudoin,</w:t>
      </w:r>
      <w:r>
        <w:rPr>
          <w:rFonts w:cstheme="minorHAnsi"/>
          <w:color w:val="2F5496" w:themeColor="accent1" w:themeShade="BF"/>
          <w:sz w:val="24"/>
          <w:szCs w:val="24"/>
          <w:lang w:eastAsia="fr-FR"/>
        </w:rPr>
        <w:t xml:space="preserve"> </w:t>
      </w:r>
      <w:r w:rsidRPr="006503D0">
        <w:rPr>
          <w:rFonts w:cstheme="minorHAnsi"/>
          <w:color w:val="2F5496" w:themeColor="accent1" w:themeShade="BF"/>
          <w:sz w:val="24"/>
          <w:szCs w:val="24"/>
          <w:lang w:eastAsia="fr-FR"/>
        </w:rPr>
        <w:t>éleveuse de brebis à Ceyssat (63) et présidente de la Fédération Nationale Ovine</w:t>
      </w:r>
    </w:p>
    <w:p w14:paraId="69D92FCD" w14:textId="5D432113" w:rsidR="006A7E65" w:rsidRPr="006A7E65" w:rsidRDefault="006A7E65" w:rsidP="006A7E65">
      <w:pPr>
        <w:rPr>
          <w:rFonts w:cstheme="minorHAnsi"/>
          <w:color w:val="2F5496" w:themeColor="accent1" w:themeShade="BF"/>
          <w:sz w:val="24"/>
          <w:szCs w:val="24"/>
          <w:lang w:eastAsia="fr-FR"/>
        </w:rPr>
      </w:pPr>
      <w:r>
        <w:rPr>
          <w:rFonts w:cstheme="minorHAnsi"/>
          <w:b/>
          <w:bCs/>
          <w:color w:val="2F5496" w:themeColor="accent1" w:themeShade="BF"/>
          <w:sz w:val="24"/>
          <w:szCs w:val="24"/>
          <w:lang w:eastAsia="fr-FR"/>
        </w:rPr>
        <w:lastRenderedPageBreak/>
        <w:t>"</w:t>
      </w:r>
      <w:r w:rsidRPr="006A7E65">
        <w:rPr>
          <w:rFonts w:cstheme="minorHAnsi"/>
          <w:b/>
          <w:bCs/>
          <w:color w:val="2F5496" w:themeColor="accent1" w:themeShade="BF"/>
          <w:sz w:val="24"/>
          <w:szCs w:val="24"/>
          <w:lang w:eastAsia="fr-FR"/>
        </w:rPr>
        <w:t>Des recettes maison pour des glaces et sorbets aux parfums originaux"</w:t>
      </w:r>
      <w:r>
        <w:rPr>
          <w:rFonts w:cstheme="minorHAnsi"/>
          <w:b/>
          <w:bCs/>
          <w:color w:val="2F5496" w:themeColor="accent1" w:themeShade="BF"/>
          <w:sz w:val="24"/>
          <w:szCs w:val="24"/>
          <w:lang w:eastAsia="fr-FR"/>
        </w:rPr>
        <w:t xml:space="preserve"> -</w:t>
      </w:r>
      <w:r>
        <w:rPr>
          <w:color w:val="00B050"/>
          <w:sz w:val="24"/>
          <w:szCs w:val="24"/>
        </w:rPr>
        <w:t xml:space="preserve">: </w:t>
      </w:r>
      <w:r w:rsidRPr="006A7E65">
        <w:rPr>
          <w:rFonts w:cstheme="minorHAnsi"/>
          <w:i/>
          <w:iCs/>
          <w:color w:val="2F5496" w:themeColor="accent1" w:themeShade="BF"/>
          <w:sz w:val="24"/>
          <w:szCs w:val="24"/>
          <w:lang w:eastAsia="fr-FR"/>
        </w:rPr>
        <w:t xml:space="preserve">Chantal et Marc Van Leeuwen, </w:t>
      </w:r>
      <w:r w:rsidRPr="006A7E65">
        <w:rPr>
          <w:rFonts w:cstheme="minorHAnsi"/>
          <w:color w:val="2F5496" w:themeColor="accent1" w:themeShade="BF"/>
          <w:sz w:val="24"/>
          <w:szCs w:val="24"/>
          <w:lang w:eastAsia="fr-FR"/>
        </w:rPr>
        <w:t>artisans et créateurs de la marque "Sancy glaces" sont installés ici depuis 12 ans.</w:t>
      </w:r>
    </w:p>
    <w:p w14:paraId="19C7B945" w14:textId="77777777" w:rsidR="00400BE1" w:rsidRPr="00C54746" w:rsidRDefault="00400BE1" w:rsidP="00400BE1">
      <w:pPr>
        <w:spacing w:after="0" w:line="240" w:lineRule="auto"/>
        <w:jc w:val="center"/>
        <w:outlineLvl w:val="1"/>
        <w:rPr>
          <w:rFonts w:ascii="Calibri" w:hAnsi="Calibri" w:cstheme="minorHAnsi"/>
          <w:b/>
          <w:smallCaps/>
          <w:color w:val="2F5496" w:themeColor="accent1" w:themeShade="BF"/>
          <w:sz w:val="24"/>
          <w:szCs w:val="24"/>
        </w:rPr>
      </w:pPr>
      <w:r w:rsidRPr="00C54746">
        <w:rPr>
          <w:rFonts w:ascii="Calibri" w:hAnsi="Calibri" w:cstheme="minorHAnsi"/>
          <w:b/>
          <w:smallCaps/>
          <w:color w:val="2F5496" w:themeColor="accent1" w:themeShade="BF"/>
          <w:sz w:val="24"/>
          <w:szCs w:val="24"/>
        </w:rPr>
        <w:t>Grands témoins</w:t>
      </w:r>
    </w:p>
    <w:p w14:paraId="1E1B3CD9" w14:textId="77777777" w:rsidR="00400BE1" w:rsidRPr="0035296E" w:rsidRDefault="00400BE1" w:rsidP="00400BE1">
      <w:pPr>
        <w:spacing w:after="0" w:line="240" w:lineRule="auto"/>
        <w:jc w:val="both"/>
        <w:rPr>
          <w:rFonts w:cstheme="minorHAnsi"/>
          <w:color w:val="2F5496" w:themeColor="accent1" w:themeShade="BF"/>
          <w:sz w:val="24"/>
          <w:szCs w:val="24"/>
        </w:rPr>
      </w:pPr>
      <w:r w:rsidRPr="0035296E">
        <w:rPr>
          <w:rFonts w:eastAsia="Times New Roman"/>
          <w:b/>
          <w:bCs/>
          <w:color w:val="2F5496" w:themeColor="accent1" w:themeShade="BF"/>
          <w:sz w:val="24"/>
          <w:szCs w:val="24"/>
        </w:rPr>
        <w:t>Benoît Dedieu</w:t>
      </w:r>
      <w:r w:rsidRPr="0035296E">
        <w:rPr>
          <w:rFonts w:eastAsia="Times New Roman"/>
          <w:color w:val="2F5496" w:themeColor="accent1" w:themeShade="BF"/>
          <w:sz w:val="24"/>
          <w:szCs w:val="24"/>
        </w:rPr>
        <w:t xml:space="preserve">, </w:t>
      </w:r>
      <w:r w:rsidRPr="0035296E">
        <w:rPr>
          <w:rFonts w:cstheme="minorHAnsi"/>
          <w:color w:val="2F5496" w:themeColor="accent1" w:themeShade="BF"/>
          <w:sz w:val="24"/>
          <w:szCs w:val="24"/>
        </w:rPr>
        <w:t xml:space="preserve">chargé de mission INRAE pour "l'Année internationale du pastoralisme et des pasteurs". </w:t>
      </w:r>
    </w:p>
    <w:p w14:paraId="15FA0DD4" w14:textId="3DF08618" w:rsidR="00400BE1" w:rsidRDefault="00400BE1" w:rsidP="00400BE1">
      <w:pPr>
        <w:spacing w:after="0" w:line="240" w:lineRule="auto"/>
        <w:rPr>
          <w:rFonts w:cstheme="minorHAnsi"/>
          <w:color w:val="2F5496" w:themeColor="accent1" w:themeShade="BF"/>
          <w:sz w:val="24"/>
          <w:szCs w:val="24"/>
        </w:rPr>
      </w:pPr>
      <w:r w:rsidRPr="00146B54">
        <w:rPr>
          <w:rFonts w:eastAsia="Times New Roman"/>
          <w:b/>
          <w:bCs/>
          <w:color w:val="2F5496" w:themeColor="accent1" w:themeShade="BF"/>
          <w:sz w:val="24"/>
          <w:szCs w:val="24"/>
        </w:rPr>
        <w:t xml:space="preserve">Josiane Voisin, </w:t>
      </w:r>
      <w:r w:rsidRPr="00146B54">
        <w:rPr>
          <w:rFonts w:eastAsia="Times New Roman"/>
          <w:color w:val="2F5496" w:themeColor="accent1" w:themeShade="BF"/>
          <w:sz w:val="24"/>
          <w:szCs w:val="24"/>
        </w:rPr>
        <w:t>ergonome aujourd'hui, avec de nombreuses années de métier dans l'agriculture</w:t>
      </w:r>
      <w:r w:rsidRPr="00146B54">
        <w:rPr>
          <w:rFonts w:cstheme="minorHAnsi"/>
          <w:color w:val="2F5496" w:themeColor="accent1" w:themeShade="BF"/>
          <w:sz w:val="24"/>
          <w:szCs w:val="24"/>
        </w:rPr>
        <w:t xml:space="preserve"> (formation, conseil, accompagnement…)</w:t>
      </w:r>
    </w:p>
    <w:p w14:paraId="4F552ABF" w14:textId="77777777" w:rsidR="00A075EC" w:rsidRPr="00146B54" w:rsidRDefault="00A075EC" w:rsidP="00400BE1">
      <w:pPr>
        <w:spacing w:after="0" w:line="240" w:lineRule="auto"/>
        <w:rPr>
          <w:rFonts w:cstheme="minorHAnsi"/>
          <w:color w:val="2F5496" w:themeColor="accent1" w:themeShade="BF"/>
          <w:sz w:val="24"/>
          <w:szCs w:val="24"/>
        </w:rPr>
      </w:pPr>
    </w:p>
    <w:p w14:paraId="34F12BF3" w14:textId="77777777" w:rsidR="00400BE1" w:rsidRDefault="00400BE1" w:rsidP="00400BE1">
      <w:pPr>
        <w:spacing w:after="0" w:line="240" w:lineRule="auto"/>
        <w:jc w:val="center"/>
      </w:pPr>
      <w:r>
        <w:rPr>
          <w:noProof/>
        </w:rPr>
        <w:drawing>
          <wp:inline distT="0" distB="0" distL="0" distR="0" wp14:anchorId="232FCA04" wp14:editId="23605031">
            <wp:extent cx="5259990" cy="3506171"/>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83387" cy="3521766"/>
                    </a:xfrm>
                    <a:prstGeom prst="rect">
                      <a:avLst/>
                    </a:prstGeom>
                    <a:noFill/>
                  </pic:spPr>
                </pic:pic>
              </a:graphicData>
            </a:graphic>
          </wp:inline>
        </w:drawing>
      </w:r>
    </w:p>
    <w:p w14:paraId="3FEAF683" w14:textId="77777777" w:rsidR="009031F2" w:rsidRDefault="009031F2" w:rsidP="000E5C54">
      <w:pPr>
        <w:spacing w:after="0" w:line="240" w:lineRule="auto"/>
        <w:jc w:val="center"/>
        <w:rPr>
          <w:rFonts w:eastAsia="Times New Roman" w:cstheme="minorHAnsi"/>
          <w:b/>
          <w:bCs/>
          <w:color w:val="2F5496" w:themeColor="accent1" w:themeShade="BF"/>
          <w:sz w:val="32"/>
          <w:szCs w:val="14"/>
          <w:highlight w:val="yellow"/>
          <w:lang w:bidi="en-US"/>
        </w:rPr>
      </w:pPr>
    </w:p>
    <w:p w14:paraId="78A429DF" w14:textId="77777777" w:rsidR="009031F2" w:rsidRDefault="009031F2" w:rsidP="000E5C54">
      <w:pPr>
        <w:spacing w:after="0" w:line="240" w:lineRule="auto"/>
        <w:jc w:val="center"/>
        <w:rPr>
          <w:rFonts w:eastAsia="Times New Roman" w:cstheme="minorHAnsi"/>
          <w:b/>
          <w:bCs/>
          <w:color w:val="2F5496" w:themeColor="accent1" w:themeShade="BF"/>
          <w:sz w:val="32"/>
          <w:szCs w:val="14"/>
          <w:highlight w:val="yellow"/>
          <w:lang w:bidi="en-US"/>
        </w:rPr>
      </w:pPr>
    </w:p>
    <w:p w14:paraId="015671A1" w14:textId="2584FDAB" w:rsidR="003047E5" w:rsidRPr="00024640" w:rsidRDefault="00524ABD" w:rsidP="000E5C54">
      <w:pPr>
        <w:spacing w:after="0" w:line="240" w:lineRule="auto"/>
        <w:jc w:val="center"/>
        <w:rPr>
          <w:rFonts w:eastAsia="Times New Roman" w:cstheme="minorHAnsi"/>
          <w:b/>
          <w:bCs/>
          <w:color w:val="2F5496" w:themeColor="accent1" w:themeShade="BF"/>
          <w:sz w:val="32"/>
          <w:szCs w:val="14"/>
          <w:lang w:bidi="en-US"/>
        </w:rPr>
      </w:pPr>
      <w:r w:rsidRPr="00024640">
        <w:rPr>
          <w:rFonts w:eastAsia="Times New Roman" w:cstheme="minorHAnsi"/>
          <w:b/>
          <w:bCs/>
          <w:color w:val="2F5496" w:themeColor="accent1" w:themeShade="BF"/>
          <w:sz w:val="32"/>
          <w:szCs w:val="14"/>
          <w:lang w:bidi="en-US"/>
        </w:rPr>
        <w:t>Lectures</w:t>
      </w:r>
      <w:r w:rsidR="003047E5" w:rsidRPr="00024640">
        <w:rPr>
          <w:rFonts w:eastAsia="Times New Roman" w:cstheme="minorHAnsi"/>
          <w:b/>
          <w:bCs/>
          <w:color w:val="2F5496" w:themeColor="accent1" w:themeShade="BF"/>
          <w:sz w:val="32"/>
          <w:szCs w:val="14"/>
          <w:lang w:bidi="en-US"/>
        </w:rPr>
        <w:t xml:space="preserve"> </w:t>
      </w:r>
      <w:r w:rsidR="0012492F">
        <w:rPr>
          <w:rFonts w:eastAsia="Times New Roman" w:cstheme="minorHAnsi"/>
          <w:b/>
          <w:bCs/>
          <w:color w:val="2F5496" w:themeColor="accent1" w:themeShade="BF"/>
          <w:sz w:val="32"/>
          <w:szCs w:val="14"/>
          <w:lang w:bidi="en-US"/>
        </w:rPr>
        <w:t>à plusieurs voix</w:t>
      </w:r>
      <w:r w:rsidR="003047E5" w:rsidRPr="00024640">
        <w:rPr>
          <w:rFonts w:eastAsia="Times New Roman" w:cstheme="minorHAnsi"/>
          <w:b/>
          <w:bCs/>
          <w:color w:val="2F5496" w:themeColor="accent1" w:themeShade="BF"/>
          <w:sz w:val="32"/>
          <w:szCs w:val="14"/>
          <w:lang w:bidi="en-US"/>
        </w:rPr>
        <w:t xml:space="preserve"> aux Rencontres à </w:t>
      </w:r>
      <w:r w:rsidR="003047E5" w:rsidRPr="0012492F">
        <w:rPr>
          <w:rFonts w:eastAsia="Times New Roman" w:cstheme="minorHAnsi"/>
          <w:b/>
          <w:bCs/>
          <w:i/>
          <w:iCs/>
          <w:smallCaps/>
          <w:color w:val="2F5496" w:themeColor="accent1" w:themeShade="BF"/>
          <w:sz w:val="32"/>
          <w:szCs w:val="14"/>
          <w:lang w:bidi="en-US"/>
        </w:rPr>
        <w:t>La Bascule</w:t>
      </w:r>
    </w:p>
    <w:p w14:paraId="1EEB4EF9" w14:textId="592FD930" w:rsidR="0059247C" w:rsidRPr="00024640" w:rsidRDefault="00E04688" w:rsidP="000E5C54">
      <w:pPr>
        <w:spacing w:after="0" w:line="240" w:lineRule="auto"/>
        <w:jc w:val="center"/>
        <w:rPr>
          <w:rFonts w:eastAsia="Times New Roman" w:cstheme="minorHAnsi"/>
          <w:i/>
          <w:iCs/>
          <w:color w:val="2F5496" w:themeColor="accent1" w:themeShade="BF"/>
          <w:sz w:val="28"/>
          <w:szCs w:val="12"/>
          <w:lang w:bidi="en-US"/>
        </w:rPr>
      </w:pPr>
      <w:r>
        <w:rPr>
          <w:rFonts w:eastAsia="Times New Roman" w:cstheme="minorHAnsi"/>
          <w:i/>
          <w:iCs/>
          <w:color w:val="2F5496" w:themeColor="accent1" w:themeShade="BF"/>
          <w:sz w:val="28"/>
          <w:szCs w:val="12"/>
          <w:lang w:bidi="en-US"/>
        </w:rPr>
        <w:t xml:space="preserve">Tauves </w:t>
      </w:r>
      <w:r w:rsidR="00327B79">
        <w:rPr>
          <w:rFonts w:eastAsia="Times New Roman" w:cstheme="minorHAnsi"/>
          <w:i/>
          <w:iCs/>
          <w:color w:val="2F5496" w:themeColor="accent1" w:themeShade="BF"/>
          <w:sz w:val="28"/>
          <w:szCs w:val="12"/>
          <w:lang w:bidi="en-US"/>
        </w:rPr>
        <w:t>–</w:t>
      </w:r>
      <w:r>
        <w:rPr>
          <w:rFonts w:eastAsia="Times New Roman" w:cstheme="minorHAnsi"/>
          <w:i/>
          <w:iCs/>
          <w:color w:val="2F5496" w:themeColor="accent1" w:themeShade="BF"/>
          <w:sz w:val="28"/>
          <w:szCs w:val="12"/>
          <w:lang w:bidi="en-US"/>
        </w:rPr>
        <w:t xml:space="preserve"> </w:t>
      </w:r>
      <w:r w:rsidR="00327B79">
        <w:rPr>
          <w:rFonts w:eastAsia="Times New Roman" w:cstheme="minorHAnsi"/>
          <w:i/>
          <w:iCs/>
          <w:color w:val="2F5496" w:themeColor="accent1" w:themeShade="BF"/>
          <w:sz w:val="28"/>
          <w:szCs w:val="12"/>
          <w:lang w:bidi="en-US"/>
        </w:rPr>
        <w:t>S.</w:t>
      </w:r>
      <w:r w:rsidR="00DE5C6E" w:rsidRPr="00024640">
        <w:rPr>
          <w:rFonts w:eastAsia="Times New Roman" w:cstheme="minorHAnsi"/>
          <w:i/>
          <w:iCs/>
          <w:color w:val="2F5496" w:themeColor="accent1" w:themeShade="BF"/>
          <w:sz w:val="28"/>
          <w:szCs w:val="12"/>
          <w:lang w:bidi="en-US"/>
        </w:rPr>
        <w:t>1</w:t>
      </w:r>
      <w:r w:rsidR="00024640" w:rsidRPr="00024640">
        <w:rPr>
          <w:rFonts w:eastAsia="Times New Roman" w:cstheme="minorHAnsi"/>
          <w:i/>
          <w:iCs/>
          <w:color w:val="2F5496" w:themeColor="accent1" w:themeShade="BF"/>
          <w:sz w:val="28"/>
          <w:szCs w:val="12"/>
          <w:lang w:bidi="en-US"/>
        </w:rPr>
        <w:t>7</w:t>
      </w:r>
      <w:r w:rsidR="00DE5C6E" w:rsidRPr="00024640">
        <w:rPr>
          <w:rFonts w:eastAsia="Times New Roman" w:cstheme="minorHAnsi"/>
          <w:i/>
          <w:iCs/>
          <w:color w:val="2F5496" w:themeColor="accent1" w:themeShade="BF"/>
          <w:sz w:val="28"/>
          <w:szCs w:val="12"/>
          <w:lang w:bidi="en-US"/>
        </w:rPr>
        <w:t xml:space="preserve"> octobre</w:t>
      </w:r>
      <w:r w:rsidR="00024640" w:rsidRPr="00024640">
        <w:rPr>
          <w:rFonts w:eastAsia="Times New Roman" w:cstheme="minorHAnsi"/>
          <w:i/>
          <w:iCs/>
          <w:color w:val="2F5496" w:themeColor="accent1" w:themeShade="BF"/>
          <w:sz w:val="28"/>
          <w:szCs w:val="12"/>
          <w:lang w:bidi="en-US"/>
        </w:rPr>
        <w:t xml:space="preserve"> et </w:t>
      </w:r>
      <w:r w:rsidR="00327B79">
        <w:rPr>
          <w:rFonts w:eastAsia="Times New Roman" w:cstheme="minorHAnsi"/>
          <w:i/>
          <w:iCs/>
          <w:color w:val="2F5496" w:themeColor="accent1" w:themeShade="BF"/>
          <w:sz w:val="28"/>
          <w:szCs w:val="12"/>
          <w:lang w:bidi="en-US"/>
        </w:rPr>
        <w:t>D.</w:t>
      </w:r>
      <w:r w:rsidR="00024640" w:rsidRPr="00024640">
        <w:rPr>
          <w:rFonts w:eastAsia="Times New Roman" w:cstheme="minorHAnsi"/>
          <w:i/>
          <w:iCs/>
          <w:color w:val="2F5496" w:themeColor="accent1" w:themeShade="BF"/>
          <w:sz w:val="28"/>
          <w:szCs w:val="12"/>
          <w:lang w:bidi="en-US"/>
        </w:rPr>
        <w:t>18 octobre</w:t>
      </w:r>
      <w:r w:rsidR="0059247C">
        <w:rPr>
          <w:rFonts w:eastAsia="Times New Roman" w:cstheme="minorHAnsi"/>
          <w:i/>
          <w:iCs/>
          <w:color w:val="2F5496" w:themeColor="accent1" w:themeShade="BF"/>
          <w:sz w:val="28"/>
          <w:szCs w:val="12"/>
          <w:lang w:bidi="en-US"/>
        </w:rPr>
        <w:t xml:space="preserve"> </w:t>
      </w:r>
      <w:r>
        <w:rPr>
          <w:rFonts w:eastAsia="Times New Roman" w:cstheme="minorHAnsi"/>
          <w:i/>
          <w:iCs/>
          <w:color w:val="2F5496" w:themeColor="accent1" w:themeShade="BF"/>
          <w:sz w:val="28"/>
          <w:szCs w:val="12"/>
          <w:lang w:bidi="en-US"/>
        </w:rPr>
        <w:t>de 9h30</w:t>
      </w:r>
      <w:r w:rsidR="000512B2">
        <w:rPr>
          <w:rFonts w:eastAsia="Times New Roman" w:cstheme="minorHAnsi"/>
          <w:i/>
          <w:iCs/>
          <w:color w:val="2F5496" w:themeColor="accent1" w:themeShade="BF"/>
          <w:sz w:val="28"/>
          <w:szCs w:val="12"/>
          <w:lang w:bidi="en-US"/>
        </w:rPr>
        <w:t xml:space="preserve"> à 17h30</w:t>
      </w:r>
      <w:r>
        <w:rPr>
          <w:rFonts w:eastAsia="Times New Roman" w:cstheme="minorHAnsi"/>
          <w:i/>
          <w:iCs/>
          <w:color w:val="2F5496" w:themeColor="accent1" w:themeShade="BF"/>
          <w:sz w:val="28"/>
          <w:szCs w:val="12"/>
          <w:lang w:bidi="en-US"/>
        </w:rPr>
        <w:t xml:space="preserve"> </w:t>
      </w:r>
      <w:r w:rsidR="0059247C">
        <w:rPr>
          <w:rFonts w:eastAsia="Times New Roman" w:cstheme="minorHAnsi"/>
          <w:i/>
          <w:iCs/>
          <w:color w:val="2F5496" w:themeColor="accent1" w:themeShade="BF"/>
          <w:sz w:val="28"/>
          <w:szCs w:val="12"/>
          <w:lang w:bidi="en-US"/>
        </w:rPr>
        <w:t xml:space="preserve">- </w:t>
      </w:r>
      <w:r w:rsidR="0059247C" w:rsidRPr="00C54746">
        <w:rPr>
          <w:rFonts w:eastAsia="Times New Roman" w:cstheme="minorHAnsi"/>
          <w:i/>
          <w:iCs/>
          <w:smallCaps/>
          <w:color w:val="2F5496" w:themeColor="accent1" w:themeShade="BF"/>
          <w:sz w:val="28"/>
          <w:szCs w:val="12"/>
          <w:lang w:bidi="en-US"/>
        </w:rPr>
        <w:t>gratuit-</w:t>
      </w:r>
    </w:p>
    <w:p w14:paraId="37A1D605" w14:textId="77777777" w:rsidR="00F861EC" w:rsidRPr="005235B9" w:rsidRDefault="00F861EC" w:rsidP="000E5C54">
      <w:pPr>
        <w:spacing w:after="0" w:line="240" w:lineRule="auto"/>
        <w:jc w:val="center"/>
        <w:rPr>
          <w:rFonts w:eastAsia="Times New Roman" w:cstheme="minorHAnsi"/>
          <w:b/>
          <w:bCs/>
          <w:color w:val="2F5496" w:themeColor="accent1" w:themeShade="BF"/>
          <w:sz w:val="32"/>
          <w:szCs w:val="14"/>
          <w:lang w:bidi="en-US"/>
        </w:rPr>
      </w:pPr>
    </w:p>
    <w:p w14:paraId="7160F356" w14:textId="4B5162FD" w:rsidR="00024640" w:rsidRPr="0012492F" w:rsidRDefault="0012492F" w:rsidP="003047E5">
      <w:pPr>
        <w:spacing w:after="0" w:line="240" w:lineRule="auto"/>
        <w:jc w:val="both"/>
        <w:rPr>
          <w:b/>
          <w:bCs/>
          <w:color w:val="2F5496" w:themeColor="accent1" w:themeShade="BF"/>
          <w:sz w:val="24"/>
          <w:szCs w:val="24"/>
        </w:rPr>
      </w:pPr>
      <w:r>
        <w:rPr>
          <w:b/>
          <w:bCs/>
          <w:color w:val="2F5496" w:themeColor="accent1" w:themeShade="BF"/>
          <w:sz w:val="24"/>
          <w:szCs w:val="24"/>
        </w:rPr>
        <w:t xml:space="preserve">Tout au long des deux journées, </w:t>
      </w:r>
      <w:r w:rsidR="006503D0">
        <w:rPr>
          <w:b/>
          <w:bCs/>
          <w:color w:val="2F5496" w:themeColor="accent1" w:themeShade="BF"/>
          <w:sz w:val="24"/>
          <w:szCs w:val="24"/>
        </w:rPr>
        <w:t>de</w:t>
      </w:r>
      <w:r w:rsidR="00A075EC">
        <w:rPr>
          <w:b/>
          <w:bCs/>
          <w:color w:val="2F5496" w:themeColor="accent1" w:themeShade="BF"/>
          <w:sz w:val="24"/>
          <w:szCs w:val="24"/>
        </w:rPr>
        <w:t>s</w:t>
      </w:r>
      <w:r w:rsidR="006503D0">
        <w:rPr>
          <w:b/>
          <w:bCs/>
          <w:color w:val="2F5496" w:themeColor="accent1" w:themeShade="BF"/>
          <w:sz w:val="24"/>
          <w:szCs w:val="24"/>
        </w:rPr>
        <w:t xml:space="preserve"> </w:t>
      </w:r>
      <w:r w:rsidR="00024640" w:rsidRPr="0012492F">
        <w:rPr>
          <w:b/>
          <w:bCs/>
          <w:color w:val="2F5496" w:themeColor="accent1" w:themeShade="BF"/>
          <w:sz w:val="24"/>
          <w:szCs w:val="24"/>
        </w:rPr>
        <w:t xml:space="preserve">auteurs </w:t>
      </w:r>
      <w:r w:rsidR="00A075EC">
        <w:rPr>
          <w:b/>
          <w:bCs/>
          <w:color w:val="2F5496" w:themeColor="accent1" w:themeShade="BF"/>
          <w:sz w:val="24"/>
          <w:szCs w:val="24"/>
        </w:rPr>
        <w:t xml:space="preserve">et </w:t>
      </w:r>
      <w:r w:rsidR="00DD5277">
        <w:rPr>
          <w:b/>
          <w:bCs/>
          <w:color w:val="2F5496" w:themeColor="accent1" w:themeShade="BF"/>
          <w:sz w:val="24"/>
          <w:szCs w:val="24"/>
        </w:rPr>
        <w:t xml:space="preserve">des comédiens, </w:t>
      </w:r>
      <w:r w:rsidR="00A075EC">
        <w:rPr>
          <w:b/>
          <w:bCs/>
          <w:color w:val="2F5496" w:themeColor="accent1" w:themeShade="BF"/>
          <w:sz w:val="24"/>
          <w:szCs w:val="24"/>
        </w:rPr>
        <w:t>partagent des livres avec le public</w:t>
      </w:r>
    </w:p>
    <w:p w14:paraId="53A81725" w14:textId="77777777" w:rsidR="00024640" w:rsidRPr="0012492F" w:rsidRDefault="00024640" w:rsidP="003047E5">
      <w:pPr>
        <w:spacing w:after="0" w:line="240" w:lineRule="auto"/>
        <w:jc w:val="both"/>
        <w:rPr>
          <w:rFonts w:eastAsia="Times New Roman" w:cstheme="minorHAnsi"/>
          <w:bCs/>
          <w:i/>
          <w:color w:val="2F5496" w:themeColor="accent1" w:themeShade="BF"/>
          <w:sz w:val="32"/>
          <w:lang w:bidi="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389"/>
      </w:tblGrid>
      <w:tr w:rsidR="00024640" w:rsidRPr="004659D8" w14:paraId="6C06A741" w14:textId="77777777" w:rsidTr="006C3506">
        <w:tc>
          <w:tcPr>
            <w:tcW w:w="4673" w:type="dxa"/>
          </w:tcPr>
          <w:p w14:paraId="65B72ABB" w14:textId="77777777" w:rsidR="0012492F" w:rsidRPr="0012492F" w:rsidRDefault="0012492F" w:rsidP="006C3506">
            <w:pPr>
              <w:rPr>
                <w:color w:val="2F5496" w:themeColor="accent1" w:themeShade="BF"/>
                <w:sz w:val="24"/>
                <w:szCs w:val="24"/>
              </w:rPr>
            </w:pPr>
          </w:p>
          <w:p w14:paraId="5960BF69" w14:textId="5E9DDFF6" w:rsidR="00024640" w:rsidRPr="004659D8" w:rsidRDefault="0012492F" w:rsidP="006C3506">
            <w:pPr>
              <w:rPr>
                <w:color w:val="2F5496" w:themeColor="accent1" w:themeShade="BF"/>
                <w:sz w:val="24"/>
                <w:szCs w:val="24"/>
              </w:rPr>
            </w:pPr>
            <w:r w:rsidRPr="0012492F">
              <w:rPr>
                <w:color w:val="2F5496" w:themeColor="accent1" w:themeShade="BF"/>
                <w:sz w:val="24"/>
                <w:szCs w:val="24"/>
              </w:rPr>
              <w:t xml:space="preserve">Sont donnés à entendre des textes sur </w:t>
            </w:r>
            <w:r>
              <w:rPr>
                <w:color w:val="2F5496" w:themeColor="accent1" w:themeShade="BF"/>
                <w:sz w:val="24"/>
                <w:szCs w:val="24"/>
              </w:rPr>
              <w:t>l</w:t>
            </w:r>
            <w:r w:rsidRPr="0012492F">
              <w:rPr>
                <w:color w:val="2F5496" w:themeColor="accent1" w:themeShade="BF"/>
                <w:sz w:val="24"/>
                <w:szCs w:val="24"/>
              </w:rPr>
              <w:t>es "grands espaces</w:t>
            </w:r>
            <w:r w:rsidRPr="004659D8">
              <w:rPr>
                <w:color w:val="2F5496" w:themeColor="accent1" w:themeShade="BF"/>
                <w:sz w:val="24"/>
                <w:szCs w:val="24"/>
              </w:rPr>
              <w:t>"</w:t>
            </w:r>
            <w:r w:rsidR="008A2771" w:rsidRPr="004659D8">
              <w:rPr>
                <w:color w:val="2F5496" w:themeColor="accent1" w:themeShade="BF"/>
                <w:sz w:val="24"/>
                <w:szCs w:val="24"/>
              </w:rPr>
              <w:t xml:space="preserve"> du Massif central</w:t>
            </w:r>
          </w:p>
          <w:p w14:paraId="0FAB7E00" w14:textId="407BCC21" w:rsidR="0012492F" w:rsidRPr="004659D8" w:rsidRDefault="0012492F" w:rsidP="0012492F">
            <w:pPr>
              <w:pStyle w:val="Paragraphedeliste"/>
              <w:numPr>
                <w:ilvl w:val="0"/>
                <w:numId w:val="5"/>
              </w:numPr>
              <w:spacing w:before="120"/>
              <w:ind w:left="453" w:hanging="357"/>
              <w:rPr>
                <w:color w:val="2F5496" w:themeColor="accent1" w:themeShade="BF"/>
                <w:sz w:val="24"/>
                <w:szCs w:val="24"/>
              </w:rPr>
            </w:pPr>
            <w:r w:rsidRPr="00397FB0">
              <w:rPr>
                <w:i/>
                <w:iCs/>
                <w:color w:val="2F5496" w:themeColor="accent1" w:themeShade="BF"/>
                <w:sz w:val="24"/>
                <w:szCs w:val="24"/>
              </w:rPr>
              <w:t>"Cantique de l'Infinistère"</w:t>
            </w:r>
            <w:r w:rsidRPr="004659D8">
              <w:rPr>
                <w:color w:val="2F5496" w:themeColor="accent1" w:themeShade="BF"/>
                <w:sz w:val="24"/>
                <w:szCs w:val="24"/>
              </w:rPr>
              <w:t xml:space="preserve"> de François Cassingena</w:t>
            </w:r>
            <w:r w:rsidR="008A2771" w:rsidRPr="004659D8">
              <w:rPr>
                <w:color w:val="2F5496" w:themeColor="accent1" w:themeShade="BF"/>
                <w:sz w:val="24"/>
                <w:szCs w:val="24"/>
              </w:rPr>
              <w:t>-Trévedy</w:t>
            </w:r>
            <w:r w:rsidRPr="004659D8">
              <w:rPr>
                <w:color w:val="2F5496" w:themeColor="accent1" w:themeShade="BF"/>
                <w:sz w:val="24"/>
                <w:szCs w:val="24"/>
              </w:rPr>
              <w:t>, par l'auteur et Jean-René Jalenques comédien</w:t>
            </w:r>
            <w:r w:rsidR="00EA2256" w:rsidRPr="004659D8">
              <w:rPr>
                <w:color w:val="2F5496" w:themeColor="accent1" w:themeShade="BF"/>
                <w:sz w:val="24"/>
                <w:szCs w:val="24"/>
              </w:rPr>
              <w:t xml:space="preserve"> </w:t>
            </w:r>
          </w:p>
          <w:p w14:paraId="3CC5AA2A" w14:textId="6DD12306" w:rsidR="001073A0" w:rsidRDefault="0012492F" w:rsidP="0012492F">
            <w:pPr>
              <w:pStyle w:val="Paragraphedeliste"/>
              <w:numPr>
                <w:ilvl w:val="0"/>
                <w:numId w:val="5"/>
              </w:numPr>
              <w:spacing w:before="120"/>
              <w:ind w:left="453" w:hanging="357"/>
              <w:rPr>
                <w:color w:val="2F5496" w:themeColor="accent1" w:themeShade="BF"/>
                <w:sz w:val="24"/>
                <w:szCs w:val="24"/>
              </w:rPr>
            </w:pPr>
            <w:r w:rsidRPr="00397FB0">
              <w:rPr>
                <w:i/>
                <w:iCs/>
                <w:color w:val="2F5496" w:themeColor="accent1" w:themeShade="BF"/>
                <w:sz w:val="24"/>
                <w:szCs w:val="24"/>
              </w:rPr>
              <w:t>"Au col…"</w:t>
            </w:r>
            <w:r w:rsidRPr="004659D8">
              <w:rPr>
                <w:color w:val="2F5496" w:themeColor="accent1" w:themeShade="BF"/>
                <w:sz w:val="24"/>
                <w:szCs w:val="24"/>
              </w:rPr>
              <w:t xml:space="preserve"> de Bernard Grellier par l'auteur et</w:t>
            </w:r>
            <w:r w:rsidR="001073A0">
              <w:rPr>
                <w:color w:val="2F5496" w:themeColor="accent1" w:themeShade="BF"/>
                <w:sz w:val="24"/>
                <w:szCs w:val="24"/>
              </w:rPr>
              <w:t xml:space="preserve"> </w:t>
            </w:r>
            <w:r w:rsidR="001073A0" w:rsidRPr="004659D8">
              <w:rPr>
                <w:color w:val="2F5496" w:themeColor="accent1" w:themeShade="BF"/>
                <w:sz w:val="24"/>
                <w:szCs w:val="24"/>
              </w:rPr>
              <w:t>Sylvie Peyronnet comédienne</w:t>
            </w:r>
          </w:p>
          <w:p w14:paraId="45C63294" w14:textId="3F96973B" w:rsidR="001073A0" w:rsidRPr="004659D8" w:rsidRDefault="001073A0" w:rsidP="001073A0">
            <w:pPr>
              <w:pStyle w:val="Paragraphedeliste"/>
              <w:numPr>
                <w:ilvl w:val="0"/>
                <w:numId w:val="5"/>
              </w:numPr>
              <w:spacing w:before="120"/>
              <w:ind w:left="453" w:hanging="357"/>
              <w:rPr>
                <w:color w:val="2F5496" w:themeColor="accent1" w:themeShade="BF"/>
                <w:sz w:val="24"/>
                <w:szCs w:val="24"/>
              </w:rPr>
            </w:pPr>
            <w:r w:rsidRPr="00397FB0">
              <w:rPr>
                <w:i/>
                <w:iCs/>
                <w:color w:val="2F5496" w:themeColor="accent1" w:themeShade="BF"/>
                <w:sz w:val="24"/>
                <w:szCs w:val="24"/>
              </w:rPr>
              <w:t>"Elever"</w:t>
            </w:r>
            <w:r w:rsidRPr="004659D8">
              <w:rPr>
                <w:color w:val="2F5496" w:themeColor="accent1" w:themeShade="BF"/>
                <w:sz w:val="24"/>
                <w:szCs w:val="24"/>
              </w:rPr>
              <w:t xml:space="preserve"> d'Elsa Sanial </w:t>
            </w:r>
            <w:r>
              <w:rPr>
                <w:color w:val="2F5496" w:themeColor="accent1" w:themeShade="BF"/>
                <w:sz w:val="24"/>
                <w:szCs w:val="24"/>
              </w:rPr>
              <w:t xml:space="preserve">par "Les mots en volée", </w:t>
            </w:r>
            <w:r w:rsidRPr="004659D8">
              <w:rPr>
                <w:color w:val="2F5496" w:themeColor="accent1" w:themeShade="BF"/>
                <w:sz w:val="24"/>
                <w:szCs w:val="24"/>
              </w:rPr>
              <w:t xml:space="preserve">groupe </w:t>
            </w:r>
            <w:r>
              <w:rPr>
                <w:color w:val="2F5496" w:themeColor="accent1" w:themeShade="BF"/>
                <w:sz w:val="24"/>
                <w:szCs w:val="24"/>
              </w:rPr>
              <w:t>de lectrices de Tauves</w:t>
            </w:r>
          </w:p>
          <w:p w14:paraId="51F53DD0" w14:textId="77777777" w:rsidR="00024640" w:rsidRPr="004659D8" w:rsidRDefault="00024640" w:rsidP="006C3506">
            <w:pPr>
              <w:pStyle w:val="Paragraphedeliste"/>
              <w:ind w:left="321"/>
              <w:jc w:val="both"/>
              <w:rPr>
                <w:color w:val="2F5496" w:themeColor="accent1" w:themeShade="BF"/>
                <w:sz w:val="24"/>
                <w:szCs w:val="24"/>
              </w:rPr>
            </w:pPr>
          </w:p>
        </w:tc>
        <w:tc>
          <w:tcPr>
            <w:tcW w:w="4389" w:type="dxa"/>
          </w:tcPr>
          <w:p w14:paraId="48512509" w14:textId="77777777" w:rsidR="00024640" w:rsidRPr="004659D8" w:rsidRDefault="00024640" w:rsidP="006C3506">
            <w:pPr>
              <w:jc w:val="center"/>
              <w:rPr>
                <w:color w:val="2F5496" w:themeColor="accent1" w:themeShade="BF"/>
                <w:sz w:val="24"/>
                <w:szCs w:val="24"/>
              </w:rPr>
            </w:pPr>
            <w:r w:rsidRPr="004659D8">
              <w:rPr>
                <w:noProof/>
                <w:color w:val="2F5496" w:themeColor="accent1" w:themeShade="BF"/>
                <w:sz w:val="24"/>
                <w:szCs w:val="24"/>
              </w:rPr>
              <w:drawing>
                <wp:anchor distT="0" distB="0" distL="114300" distR="114300" simplePos="0" relativeHeight="251660288" behindDoc="0" locked="0" layoutInCell="1" allowOverlap="1" wp14:anchorId="564B5269" wp14:editId="22A57245">
                  <wp:simplePos x="0" y="0"/>
                  <wp:positionH relativeFrom="column">
                    <wp:posOffset>2188845</wp:posOffset>
                  </wp:positionH>
                  <wp:positionV relativeFrom="paragraph">
                    <wp:posOffset>1503680</wp:posOffset>
                  </wp:positionV>
                  <wp:extent cx="121920" cy="676910"/>
                  <wp:effectExtent l="0" t="0" r="0" b="889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676910"/>
                          </a:xfrm>
                          <a:prstGeom prst="rect">
                            <a:avLst/>
                          </a:prstGeom>
                          <a:noFill/>
                        </pic:spPr>
                      </pic:pic>
                    </a:graphicData>
                  </a:graphic>
                </wp:anchor>
              </w:drawing>
            </w:r>
            <w:r w:rsidRPr="004659D8">
              <w:rPr>
                <w:noProof/>
                <w:color w:val="2F5496" w:themeColor="accent1" w:themeShade="BF"/>
                <w:sz w:val="24"/>
                <w:szCs w:val="24"/>
              </w:rPr>
              <w:drawing>
                <wp:anchor distT="0" distB="0" distL="114300" distR="114300" simplePos="0" relativeHeight="251659264" behindDoc="0" locked="0" layoutInCell="1" allowOverlap="1" wp14:anchorId="401D78AA" wp14:editId="45AAE30E">
                  <wp:simplePos x="0" y="0"/>
                  <wp:positionH relativeFrom="column">
                    <wp:posOffset>725805</wp:posOffset>
                  </wp:positionH>
                  <wp:positionV relativeFrom="paragraph">
                    <wp:posOffset>49530</wp:posOffset>
                  </wp:positionV>
                  <wp:extent cx="1452880" cy="2190750"/>
                  <wp:effectExtent l="0" t="0" r="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43371" t="13992" r="2249" b="1490"/>
                          <a:stretch/>
                        </pic:blipFill>
                        <pic:spPr bwMode="auto">
                          <a:xfrm>
                            <a:off x="0" y="0"/>
                            <a:ext cx="1452880" cy="2190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5C0DA5F8" w14:textId="77777777" w:rsidR="0012492F" w:rsidRPr="0012492F" w:rsidRDefault="0012492F" w:rsidP="0012492F">
      <w:pPr>
        <w:spacing w:after="0" w:line="240" w:lineRule="auto"/>
        <w:rPr>
          <w:color w:val="2F5496" w:themeColor="accent1" w:themeShade="BF"/>
        </w:rPr>
      </w:pPr>
    </w:p>
    <w:p w14:paraId="76D65F2E" w14:textId="77777777" w:rsidR="00227BDA" w:rsidRDefault="00227BDA" w:rsidP="005F3381">
      <w:pPr>
        <w:spacing w:after="0" w:line="240" w:lineRule="auto"/>
        <w:jc w:val="center"/>
        <w:rPr>
          <w:rFonts w:eastAsia="Times New Roman" w:cstheme="minorHAnsi"/>
          <w:b/>
          <w:bCs/>
          <w:sz w:val="32"/>
          <w:szCs w:val="14"/>
          <w:lang w:bidi="en-US"/>
        </w:rPr>
      </w:pPr>
      <w:bookmarkStart w:id="7" w:name="_Hlk176692348"/>
    </w:p>
    <w:p w14:paraId="6BC04F01" w14:textId="112DB8E5" w:rsidR="0059247C" w:rsidRPr="0059247C" w:rsidRDefault="0059247C" w:rsidP="00741479">
      <w:pPr>
        <w:spacing w:after="0" w:line="240" w:lineRule="auto"/>
        <w:jc w:val="center"/>
        <w:rPr>
          <w:rFonts w:eastAsia="Times New Roman" w:cstheme="minorHAnsi"/>
          <w:b/>
          <w:bCs/>
          <w:color w:val="2F5496" w:themeColor="accent1" w:themeShade="BF"/>
          <w:sz w:val="32"/>
          <w:szCs w:val="14"/>
          <w:lang w:bidi="en-US"/>
        </w:rPr>
      </w:pPr>
      <w:bookmarkStart w:id="8" w:name="_Hlk176376168"/>
      <w:bookmarkEnd w:id="7"/>
      <w:r w:rsidRPr="0059247C">
        <w:rPr>
          <w:rFonts w:eastAsia="Times New Roman" w:cstheme="minorHAnsi"/>
          <w:b/>
          <w:bCs/>
          <w:color w:val="2F5496" w:themeColor="accent1" w:themeShade="BF"/>
          <w:sz w:val="32"/>
          <w:szCs w:val="14"/>
          <w:lang w:bidi="en-US"/>
        </w:rPr>
        <w:t>Court-métrage "Beau comme un tracteur</w:t>
      </w:r>
      <w:r>
        <w:rPr>
          <w:rFonts w:eastAsia="Times New Roman" w:cstheme="minorHAnsi"/>
          <w:b/>
          <w:bCs/>
          <w:color w:val="2F5496" w:themeColor="accent1" w:themeShade="BF"/>
          <w:sz w:val="32"/>
          <w:szCs w:val="14"/>
          <w:lang w:bidi="en-US"/>
        </w:rPr>
        <w:t>"</w:t>
      </w:r>
    </w:p>
    <w:p w14:paraId="6748E825" w14:textId="3B3EFC59" w:rsidR="0059247C" w:rsidRPr="0059247C" w:rsidRDefault="0059247C" w:rsidP="0059247C">
      <w:pPr>
        <w:spacing w:after="0" w:line="240" w:lineRule="auto"/>
        <w:jc w:val="center"/>
        <w:rPr>
          <w:rFonts w:eastAsia="Times New Roman" w:cstheme="minorHAnsi"/>
          <w:b/>
          <w:bCs/>
          <w:color w:val="2F5496" w:themeColor="accent1" w:themeShade="BF"/>
          <w:sz w:val="32"/>
          <w:szCs w:val="14"/>
          <w:lang w:bidi="en-US"/>
        </w:rPr>
      </w:pPr>
      <w:r w:rsidRPr="0059247C">
        <w:rPr>
          <w:rFonts w:eastAsia="Times New Roman" w:cstheme="minorHAnsi"/>
          <w:b/>
          <w:bCs/>
          <w:color w:val="2F5496" w:themeColor="accent1" w:themeShade="BF"/>
          <w:sz w:val="32"/>
          <w:szCs w:val="14"/>
          <w:lang w:bidi="en-US"/>
        </w:rPr>
        <w:t>Chansons traditionnelles d'Auvergne revisitées</w:t>
      </w:r>
    </w:p>
    <w:p w14:paraId="305024A3" w14:textId="15C3D1F5" w:rsidR="00DE5C6E" w:rsidRDefault="003B7BA6" w:rsidP="00DE5C6E">
      <w:pPr>
        <w:spacing w:after="0" w:line="240" w:lineRule="auto"/>
        <w:jc w:val="center"/>
        <w:rPr>
          <w:rFonts w:eastAsia="Times New Roman" w:cstheme="minorHAnsi"/>
          <w:i/>
          <w:iCs/>
          <w:color w:val="2F5496" w:themeColor="accent1" w:themeShade="BF"/>
          <w:sz w:val="28"/>
          <w:szCs w:val="12"/>
          <w:lang w:bidi="en-US"/>
        </w:rPr>
      </w:pPr>
      <w:r>
        <w:rPr>
          <w:rFonts w:eastAsia="Times New Roman" w:cstheme="minorHAnsi"/>
          <w:i/>
          <w:iCs/>
          <w:color w:val="2F5496" w:themeColor="accent1" w:themeShade="BF"/>
          <w:sz w:val="28"/>
          <w:szCs w:val="12"/>
          <w:lang w:bidi="en-US"/>
        </w:rPr>
        <w:t xml:space="preserve">La Bascule -Tauves - </w:t>
      </w:r>
      <w:r w:rsidR="00DE5C6E" w:rsidRPr="0059247C">
        <w:rPr>
          <w:rFonts w:eastAsia="Times New Roman" w:cstheme="minorHAnsi"/>
          <w:i/>
          <w:iCs/>
          <w:color w:val="2F5496" w:themeColor="accent1" w:themeShade="BF"/>
          <w:sz w:val="28"/>
          <w:szCs w:val="12"/>
          <w:lang w:bidi="en-US"/>
        </w:rPr>
        <w:t>samedi 1</w:t>
      </w:r>
      <w:r w:rsidR="0059247C" w:rsidRPr="0059247C">
        <w:rPr>
          <w:rFonts w:eastAsia="Times New Roman" w:cstheme="minorHAnsi"/>
          <w:i/>
          <w:iCs/>
          <w:color w:val="2F5496" w:themeColor="accent1" w:themeShade="BF"/>
          <w:sz w:val="28"/>
          <w:szCs w:val="12"/>
          <w:lang w:bidi="en-US"/>
        </w:rPr>
        <w:t>7</w:t>
      </w:r>
      <w:r w:rsidR="00DE5C6E" w:rsidRPr="0059247C">
        <w:rPr>
          <w:rFonts w:eastAsia="Times New Roman" w:cstheme="minorHAnsi"/>
          <w:i/>
          <w:iCs/>
          <w:color w:val="2F5496" w:themeColor="accent1" w:themeShade="BF"/>
          <w:sz w:val="28"/>
          <w:szCs w:val="12"/>
          <w:lang w:bidi="en-US"/>
        </w:rPr>
        <w:t xml:space="preserve"> octobre à 20h30</w:t>
      </w:r>
      <w:r w:rsidR="0059247C">
        <w:rPr>
          <w:rFonts w:eastAsia="Times New Roman" w:cstheme="minorHAnsi"/>
          <w:i/>
          <w:iCs/>
          <w:color w:val="2F5496" w:themeColor="accent1" w:themeShade="BF"/>
          <w:sz w:val="28"/>
          <w:szCs w:val="12"/>
          <w:lang w:bidi="en-US"/>
        </w:rPr>
        <w:t xml:space="preserve"> – 5 €</w:t>
      </w:r>
    </w:p>
    <w:p w14:paraId="1D19D674" w14:textId="77777777" w:rsidR="005235B9" w:rsidRPr="0059247C" w:rsidRDefault="005235B9" w:rsidP="00DE5C6E">
      <w:pPr>
        <w:spacing w:after="0" w:line="240" w:lineRule="auto"/>
        <w:jc w:val="center"/>
        <w:rPr>
          <w:rFonts w:eastAsia="Times New Roman" w:cstheme="minorHAnsi"/>
          <w:i/>
          <w:iCs/>
          <w:color w:val="2F5496" w:themeColor="accent1" w:themeShade="BF"/>
          <w:sz w:val="28"/>
          <w:szCs w:val="12"/>
          <w:lang w:bidi="en-US"/>
        </w:rPr>
      </w:pPr>
    </w:p>
    <w:p w14:paraId="663CF33E" w14:textId="6791361C" w:rsidR="002543E1" w:rsidRDefault="00FA4704" w:rsidP="002543E1">
      <w:pPr>
        <w:contextualSpacing/>
        <w:jc w:val="both"/>
        <w:rPr>
          <w:rFonts w:eastAsia="Times New Roman" w:cstheme="minorHAnsi"/>
          <w:b/>
          <w:bCs/>
          <w:color w:val="2F5496" w:themeColor="accent1" w:themeShade="BF"/>
          <w:sz w:val="24"/>
          <w:szCs w:val="24"/>
          <w:lang w:eastAsia="fr-FR"/>
        </w:rPr>
      </w:pPr>
      <w:r>
        <w:rPr>
          <w:rFonts w:eastAsia="Times New Roman" w:cstheme="minorHAnsi"/>
          <w:b/>
          <w:bCs/>
          <w:color w:val="2F5496" w:themeColor="accent1" w:themeShade="BF"/>
          <w:sz w:val="24"/>
          <w:szCs w:val="24"/>
          <w:lang w:eastAsia="fr-FR"/>
        </w:rPr>
        <w:t xml:space="preserve">Une </w:t>
      </w:r>
      <w:r w:rsidR="002543E1" w:rsidRPr="002543E1">
        <w:rPr>
          <w:rFonts w:eastAsia="Times New Roman" w:cstheme="minorHAnsi"/>
          <w:b/>
          <w:bCs/>
          <w:color w:val="2F5496" w:themeColor="accent1" w:themeShade="BF"/>
          <w:sz w:val="24"/>
          <w:szCs w:val="24"/>
          <w:lang w:eastAsia="fr-FR"/>
        </w:rPr>
        <w:t xml:space="preserve">soirée </w:t>
      </w:r>
      <w:r w:rsidR="001073A0">
        <w:rPr>
          <w:rFonts w:eastAsia="Times New Roman" w:cstheme="minorHAnsi"/>
          <w:b/>
          <w:bCs/>
          <w:color w:val="2F5496" w:themeColor="accent1" w:themeShade="BF"/>
          <w:sz w:val="24"/>
          <w:szCs w:val="24"/>
          <w:lang w:eastAsia="fr-FR"/>
        </w:rPr>
        <w:t>ciné-débat</w:t>
      </w:r>
      <w:r w:rsidR="00A075EC">
        <w:rPr>
          <w:rFonts w:eastAsia="Times New Roman" w:cstheme="minorHAnsi"/>
          <w:b/>
          <w:bCs/>
          <w:color w:val="2F5496" w:themeColor="accent1" w:themeShade="BF"/>
          <w:sz w:val="24"/>
          <w:szCs w:val="24"/>
          <w:lang w:eastAsia="fr-FR"/>
        </w:rPr>
        <w:t>-chansons</w:t>
      </w:r>
      <w:r w:rsidR="001073A0">
        <w:rPr>
          <w:rFonts w:eastAsia="Times New Roman" w:cstheme="minorHAnsi"/>
          <w:b/>
          <w:bCs/>
          <w:color w:val="2F5496" w:themeColor="accent1" w:themeShade="BF"/>
          <w:sz w:val="24"/>
          <w:szCs w:val="24"/>
          <w:lang w:eastAsia="fr-FR"/>
        </w:rPr>
        <w:t xml:space="preserve"> </w:t>
      </w:r>
      <w:r>
        <w:rPr>
          <w:rFonts w:eastAsia="Times New Roman" w:cstheme="minorHAnsi"/>
          <w:b/>
          <w:bCs/>
          <w:color w:val="2F5496" w:themeColor="accent1" w:themeShade="BF"/>
          <w:sz w:val="24"/>
          <w:szCs w:val="24"/>
          <w:lang w:eastAsia="fr-FR"/>
        </w:rPr>
        <w:t>pour</w:t>
      </w:r>
      <w:r w:rsidR="00397FB0">
        <w:rPr>
          <w:rFonts w:eastAsia="Times New Roman" w:cstheme="minorHAnsi"/>
          <w:b/>
          <w:bCs/>
          <w:color w:val="2F5496" w:themeColor="accent1" w:themeShade="BF"/>
          <w:sz w:val="24"/>
          <w:szCs w:val="24"/>
          <w:lang w:eastAsia="fr-FR"/>
        </w:rPr>
        <w:t xml:space="preserve"> </w:t>
      </w:r>
      <w:r>
        <w:rPr>
          <w:rFonts w:eastAsia="Times New Roman" w:cstheme="minorHAnsi"/>
          <w:b/>
          <w:bCs/>
          <w:color w:val="2F5496" w:themeColor="accent1" w:themeShade="BF"/>
          <w:sz w:val="24"/>
          <w:szCs w:val="24"/>
          <w:lang w:eastAsia="fr-FR"/>
        </w:rPr>
        <w:t>divers</w:t>
      </w:r>
      <w:r w:rsidR="00397FB0">
        <w:rPr>
          <w:rFonts w:eastAsia="Times New Roman" w:cstheme="minorHAnsi"/>
          <w:b/>
          <w:bCs/>
          <w:color w:val="2F5496" w:themeColor="accent1" w:themeShade="BF"/>
          <w:sz w:val="24"/>
          <w:szCs w:val="24"/>
          <w:lang w:eastAsia="fr-FR"/>
        </w:rPr>
        <w:t xml:space="preserve">ifier les publics et les </w:t>
      </w:r>
      <w:r>
        <w:rPr>
          <w:rFonts w:eastAsia="Times New Roman" w:cstheme="minorHAnsi"/>
          <w:b/>
          <w:bCs/>
          <w:color w:val="2F5496" w:themeColor="accent1" w:themeShade="BF"/>
          <w:sz w:val="24"/>
          <w:szCs w:val="24"/>
          <w:lang w:eastAsia="fr-FR"/>
        </w:rPr>
        <w:t>p</w:t>
      </w:r>
      <w:r w:rsidR="00397FB0">
        <w:rPr>
          <w:rFonts w:eastAsia="Times New Roman" w:cstheme="minorHAnsi"/>
          <w:b/>
          <w:bCs/>
          <w:color w:val="2F5496" w:themeColor="accent1" w:themeShade="BF"/>
          <w:sz w:val="24"/>
          <w:szCs w:val="24"/>
          <w:lang w:eastAsia="fr-FR"/>
        </w:rPr>
        <w:t>laisir</w:t>
      </w:r>
      <w:r>
        <w:rPr>
          <w:rFonts w:eastAsia="Times New Roman" w:cstheme="minorHAnsi"/>
          <w:b/>
          <w:bCs/>
          <w:color w:val="2F5496" w:themeColor="accent1" w:themeShade="BF"/>
          <w:sz w:val="24"/>
          <w:szCs w:val="24"/>
          <w:lang w:eastAsia="fr-FR"/>
        </w:rPr>
        <w:t xml:space="preserve">s </w:t>
      </w:r>
    </w:p>
    <w:p w14:paraId="0B3A2C51" w14:textId="77777777" w:rsidR="008F14AA" w:rsidRDefault="008F14AA" w:rsidP="002543E1">
      <w:pPr>
        <w:contextualSpacing/>
        <w:jc w:val="both"/>
        <w:rPr>
          <w:rFonts w:eastAsia="Times New Roman" w:cstheme="minorHAnsi"/>
          <w:b/>
          <w:bCs/>
          <w:color w:val="2F5496" w:themeColor="accent1" w:themeShade="BF"/>
          <w:sz w:val="24"/>
          <w:szCs w:val="24"/>
          <w:lang w:eastAsia="fr-FR"/>
        </w:rPr>
      </w:pPr>
    </w:p>
    <w:tbl>
      <w:tblPr>
        <w:tblStyle w:val="Grilledutableau"/>
        <w:tblW w:w="0" w:type="auto"/>
        <w:tblLook w:val="04A0" w:firstRow="1" w:lastRow="0" w:firstColumn="1" w:lastColumn="0" w:noHBand="0" w:noVBand="1"/>
      </w:tblPr>
      <w:tblGrid>
        <w:gridCol w:w="4672"/>
        <w:gridCol w:w="4672"/>
      </w:tblGrid>
      <w:tr w:rsidR="007A1EF5" w14:paraId="74F4F231" w14:textId="77777777" w:rsidTr="007A1EF5">
        <w:tc>
          <w:tcPr>
            <w:tcW w:w="4672" w:type="dxa"/>
          </w:tcPr>
          <w:p w14:paraId="4BFE57B0" w14:textId="0436795C" w:rsidR="00A075EC" w:rsidRDefault="00A075EC" w:rsidP="007A1EF5">
            <w:pPr>
              <w:contextualSpacing/>
              <w:rPr>
                <w:rFonts w:eastAsia="Times New Roman" w:cstheme="minorHAnsi"/>
                <w:color w:val="2F5496" w:themeColor="accent1" w:themeShade="BF"/>
                <w:sz w:val="24"/>
                <w:szCs w:val="24"/>
                <w:lang w:eastAsia="fr-FR"/>
              </w:rPr>
            </w:pPr>
            <w:r>
              <w:rPr>
                <w:rFonts w:eastAsia="Times New Roman" w:cstheme="minorHAnsi"/>
                <w:color w:val="2F5496" w:themeColor="accent1" w:themeShade="BF"/>
                <w:sz w:val="24"/>
                <w:szCs w:val="24"/>
                <w:lang w:eastAsia="fr-FR"/>
              </w:rPr>
              <w:t>Dans l</w:t>
            </w:r>
            <w:r w:rsidR="008F14AA">
              <w:rPr>
                <w:rFonts w:eastAsia="Times New Roman" w:cstheme="minorHAnsi"/>
                <w:color w:val="2F5496" w:themeColor="accent1" w:themeShade="BF"/>
                <w:sz w:val="24"/>
                <w:szCs w:val="24"/>
                <w:lang w:eastAsia="fr-FR"/>
              </w:rPr>
              <w:t xml:space="preserve">e </w:t>
            </w:r>
            <w:r w:rsidR="007A1EF5" w:rsidRPr="00224731">
              <w:rPr>
                <w:rFonts w:eastAsia="Times New Roman" w:cstheme="minorHAnsi"/>
                <w:color w:val="2F5496" w:themeColor="accent1" w:themeShade="BF"/>
                <w:sz w:val="24"/>
                <w:szCs w:val="24"/>
                <w:lang w:eastAsia="fr-FR"/>
              </w:rPr>
              <w:t xml:space="preserve">film </w:t>
            </w:r>
            <w:r w:rsidR="007A1EF5" w:rsidRPr="00DD5277">
              <w:rPr>
                <w:rFonts w:eastAsia="Times New Roman" w:cstheme="minorHAnsi"/>
                <w:i/>
                <w:iCs/>
                <w:color w:val="2F5496" w:themeColor="accent1" w:themeShade="BF"/>
                <w:sz w:val="24"/>
                <w:szCs w:val="24"/>
                <w:lang w:eastAsia="fr-FR"/>
              </w:rPr>
              <w:t>"Beau comme un tracteur"</w:t>
            </w:r>
            <w:r w:rsidR="007A1EF5" w:rsidRPr="00224731">
              <w:rPr>
                <w:rFonts w:eastAsia="Times New Roman" w:cstheme="minorHAnsi"/>
                <w:color w:val="2F5496" w:themeColor="accent1" w:themeShade="BF"/>
                <w:sz w:val="24"/>
                <w:szCs w:val="24"/>
                <w:lang w:eastAsia="fr-FR"/>
              </w:rPr>
              <w:t xml:space="preserve"> (48 mn)</w:t>
            </w:r>
            <w:r w:rsidR="00816739">
              <w:rPr>
                <w:rFonts w:eastAsia="Times New Roman" w:cstheme="minorHAnsi"/>
                <w:color w:val="2F5496" w:themeColor="accent1" w:themeShade="BF"/>
                <w:sz w:val="24"/>
                <w:szCs w:val="24"/>
                <w:lang w:eastAsia="fr-FR"/>
              </w:rPr>
              <w:t xml:space="preserve">, </w:t>
            </w:r>
            <w:r w:rsidR="007A1EF5" w:rsidRPr="00224731">
              <w:rPr>
                <w:rFonts w:eastAsia="Times New Roman" w:cstheme="minorHAnsi"/>
                <w:color w:val="2F5496" w:themeColor="accent1" w:themeShade="BF"/>
                <w:sz w:val="24"/>
                <w:szCs w:val="24"/>
                <w:lang w:eastAsia="fr-FR"/>
              </w:rPr>
              <w:t>Clara Beaudoux</w:t>
            </w:r>
            <w:r w:rsidR="007A1EF5">
              <w:rPr>
                <w:rFonts w:eastAsia="Times New Roman" w:cstheme="minorHAnsi"/>
                <w:color w:val="2F5496" w:themeColor="accent1" w:themeShade="BF"/>
                <w:sz w:val="24"/>
                <w:szCs w:val="24"/>
                <w:lang w:eastAsia="fr-FR"/>
              </w:rPr>
              <w:t>, la réalisatrice</w:t>
            </w:r>
            <w:r w:rsidR="00816739">
              <w:rPr>
                <w:rFonts w:eastAsia="Times New Roman" w:cstheme="minorHAnsi"/>
                <w:color w:val="2F5496" w:themeColor="accent1" w:themeShade="BF"/>
                <w:sz w:val="24"/>
                <w:szCs w:val="24"/>
                <w:lang w:eastAsia="fr-FR"/>
              </w:rPr>
              <w:t>,</w:t>
            </w:r>
            <w:r w:rsidR="007A1EF5">
              <w:rPr>
                <w:rFonts w:eastAsia="Times New Roman" w:cstheme="minorHAnsi"/>
                <w:color w:val="2F5496" w:themeColor="accent1" w:themeShade="BF"/>
                <w:sz w:val="24"/>
                <w:szCs w:val="24"/>
                <w:lang w:eastAsia="fr-FR"/>
              </w:rPr>
              <w:t xml:space="preserve"> </w:t>
            </w:r>
            <w:r w:rsidR="007A1EF5" w:rsidRPr="00224731">
              <w:rPr>
                <w:rFonts w:eastAsia="Times New Roman" w:cstheme="minorHAnsi"/>
                <w:color w:val="2F5496" w:themeColor="accent1" w:themeShade="BF"/>
                <w:sz w:val="24"/>
                <w:szCs w:val="24"/>
                <w:lang w:eastAsia="fr-FR"/>
              </w:rPr>
              <w:t>questionne l'art contemporain</w:t>
            </w:r>
            <w:r w:rsidR="007A1EF5">
              <w:rPr>
                <w:rFonts w:eastAsia="Times New Roman" w:cstheme="minorHAnsi"/>
                <w:color w:val="2F5496" w:themeColor="accent1" w:themeShade="BF"/>
                <w:sz w:val="24"/>
                <w:szCs w:val="24"/>
                <w:lang w:eastAsia="fr-FR"/>
              </w:rPr>
              <w:t xml:space="preserve">, celui de </w:t>
            </w:r>
            <w:r w:rsidR="007A1EF5" w:rsidRPr="00224731">
              <w:rPr>
                <w:rFonts w:eastAsia="Times New Roman" w:cstheme="minorHAnsi"/>
                <w:color w:val="2F5496" w:themeColor="accent1" w:themeShade="BF"/>
                <w:sz w:val="24"/>
                <w:szCs w:val="24"/>
                <w:lang w:eastAsia="fr-FR"/>
              </w:rPr>
              <w:t>Jean-François Millet</w:t>
            </w:r>
            <w:r w:rsidR="007A1EF5">
              <w:rPr>
                <w:rFonts w:eastAsia="Times New Roman" w:cstheme="minorHAnsi"/>
                <w:color w:val="2F5496" w:themeColor="accent1" w:themeShade="BF"/>
                <w:sz w:val="24"/>
                <w:szCs w:val="24"/>
                <w:lang w:eastAsia="fr-FR"/>
              </w:rPr>
              <w:t xml:space="preserve"> </w:t>
            </w:r>
            <w:r w:rsidR="007A1EF5" w:rsidRPr="00224731">
              <w:rPr>
                <w:rFonts w:eastAsia="Times New Roman" w:cstheme="minorHAnsi"/>
                <w:color w:val="2F5496" w:themeColor="accent1" w:themeShade="BF"/>
                <w:sz w:val="24"/>
                <w:szCs w:val="24"/>
                <w:lang w:eastAsia="fr-FR"/>
              </w:rPr>
              <w:t xml:space="preserve">et aussi son oncle </w:t>
            </w:r>
            <w:r w:rsidR="007A1EF5">
              <w:rPr>
                <w:rFonts w:eastAsia="Times New Roman" w:cstheme="minorHAnsi"/>
                <w:color w:val="2F5496" w:themeColor="accent1" w:themeShade="BF"/>
                <w:sz w:val="24"/>
                <w:szCs w:val="24"/>
                <w:lang w:eastAsia="fr-FR"/>
              </w:rPr>
              <w:t xml:space="preserve">ancien </w:t>
            </w:r>
            <w:r w:rsidR="007A1EF5" w:rsidRPr="00224731">
              <w:rPr>
                <w:rFonts w:eastAsia="Times New Roman" w:cstheme="minorHAnsi"/>
                <w:color w:val="2F5496" w:themeColor="accent1" w:themeShade="BF"/>
                <w:sz w:val="24"/>
                <w:szCs w:val="24"/>
                <w:lang w:eastAsia="fr-FR"/>
              </w:rPr>
              <w:t>agriculteur investi dans la vie de son village.</w:t>
            </w:r>
            <w:r w:rsidR="007A1EF5">
              <w:rPr>
                <w:rFonts w:eastAsia="Times New Roman" w:cstheme="minorHAnsi"/>
                <w:color w:val="2F5496" w:themeColor="accent1" w:themeShade="BF"/>
                <w:sz w:val="24"/>
                <w:szCs w:val="24"/>
                <w:lang w:eastAsia="fr-FR"/>
              </w:rPr>
              <w:t xml:space="preserve"> </w:t>
            </w:r>
          </w:p>
          <w:p w14:paraId="12A95945" w14:textId="48D5C549" w:rsidR="007A1EF5" w:rsidRPr="00397FB0" w:rsidRDefault="007A1EF5" w:rsidP="007A1EF5">
            <w:pPr>
              <w:contextualSpacing/>
              <w:rPr>
                <w:rFonts w:eastAsia="Times New Roman" w:cstheme="minorHAnsi"/>
                <w:color w:val="2F5496" w:themeColor="accent1" w:themeShade="BF"/>
                <w:sz w:val="24"/>
                <w:szCs w:val="24"/>
                <w:lang w:eastAsia="fr-FR"/>
              </w:rPr>
            </w:pPr>
            <w:r w:rsidRPr="00397FB0">
              <w:rPr>
                <w:rFonts w:eastAsia="Times New Roman" w:cstheme="minorHAnsi"/>
                <w:i/>
                <w:iCs/>
                <w:color w:val="2F5496" w:themeColor="accent1" w:themeShade="BF"/>
                <w:sz w:val="24"/>
                <w:szCs w:val="24"/>
                <w:lang w:eastAsia="fr-FR"/>
              </w:rPr>
              <w:t xml:space="preserve">Mais </w:t>
            </w:r>
            <w:r w:rsidR="00EA2256" w:rsidRPr="00397FB0">
              <w:rPr>
                <w:rFonts w:eastAsia="Times New Roman" w:cstheme="minorHAnsi"/>
                <w:i/>
                <w:iCs/>
                <w:color w:val="2F5496" w:themeColor="accent1" w:themeShade="BF"/>
                <w:sz w:val="24"/>
                <w:szCs w:val="24"/>
                <w:lang w:eastAsia="fr-FR"/>
              </w:rPr>
              <w:t xml:space="preserve">où </w:t>
            </w:r>
            <w:r w:rsidRPr="00397FB0">
              <w:rPr>
                <w:rFonts w:eastAsia="Times New Roman" w:cstheme="minorHAnsi"/>
                <w:i/>
                <w:iCs/>
                <w:color w:val="2F5496" w:themeColor="accent1" w:themeShade="BF"/>
                <w:sz w:val="24"/>
                <w:szCs w:val="24"/>
                <w:lang w:eastAsia="fr-FR"/>
              </w:rPr>
              <w:t>est le beau ?</w:t>
            </w:r>
            <w:r w:rsidRPr="00397FB0">
              <w:rPr>
                <w:rFonts w:eastAsia="Times New Roman" w:cstheme="minorHAnsi"/>
                <w:color w:val="2F5496" w:themeColor="accent1" w:themeShade="BF"/>
                <w:sz w:val="24"/>
                <w:szCs w:val="24"/>
                <w:lang w:eastAsia="fr-FR"/>
              </w:rPr>
              <w:t xml:space="preserve"> </w:t>
            </w:r>
          </w:p>
          <w:p w14:paraId="72A8292A" w14:textId="6C70D37C" w:rsidR="007A1EF5" w:rsidRDefault="007A1EF5" w:rsidP="00C54746">
            <w:pPr>
              <w:contextualSpacing/>
              <w:rPr>
                <w:rFonts w:eastAsia="Times New Roman" w:cstheme="minorHAnsi"/>
                <w:color w:val="2F5496" w:themeColor="accent1" w:themeShade="BF"/>
                <w:sz w:val="24"/>
                <w:szCs w:val="24"/>
                <w:lang w:eastAsia="fr-FR"/>
              </w:rPr>
            </w:pPr>
            <w:r>
              <w:rPr>
                <w:rFonts w:eastAsia="Times New Roman" w:cstheme="minorHAnsi"/>
                <w:color w:val="2F5496" w:themeColor="accent1" w:themeShade="BF"/>
                <w:sz w:val="24"/>
                <w:szCs w:val="24"/>
                <w:lang w:eastAsia="fr-FR"/>
              </w:rPr>
              <w:t xml:space="preserve">Le </w:t>
            </w:r>
            <w:r w:rsidRPr="00224731">
              <w:rPr>
                <w:rFonts w:eastAsia="Times New Roman" w:cstheme="minorHAnsi"/>
                <w:color w:val="2F5496" w:themeColor="accent1" w:themeShade="BF"/>
                <w:sz w:val="24"/>
                <w:szCs w:val="24"/>
                <w:lang w:eastAsia="fr-FR"/>
              </w:rPr>
              <w:t>débat</w:t>
            </w:r>
            <w:r>
              <w:rPr>
                <w:rFonts w:eastAsia="Times New Roman" w:cstheme="minorHAnsi"/>
                <w:color w:val="2F5496" w:themeColor="accent1" w:themeShade="BF"/>
                <w:sz w:val="24"/>
                <w:szCs w:val="24"/>
                <w:lang w:eastAsia="fr-FR"/>
              </w:rPr>
              <w:t xml:space="preserve"> sera animé par David De Abreu directeur de l'Agence des Musiques </w:t>
            </w:r>
            <w:r w:rsidR="00A075EC">
              <w:rPr>
                <w:rFonts w:eastAsia="Times New Roman" w:cstheme="minorHAnsi"/>
                <w:color w:val="2F5496" w:themeColor="accent1" w:themeShade="BF"/>
                <w:sz w:val="24"/>
                <w:szCs w:val="24"/>
                <w:lang w:eastAsia="fr-FR"/>
              </w:rPr>
              <w:t xml:space="preserve">des Territoires </w:t>
            </w:r>
            <w:r>
              <w:rPr>
                <w:rFonts w:eastAsia="Times New Roman" w:cstheme="minorHAnsi"/>
                <w:color w:val="2F5496" w:themeColor="accent1" w:themeShade="BF"/>
                <w:sz w:val="24"/>
                <w:szCs w:val="24"/>
                <w:lang w:eastAsia="fr-FR"/>
              </w:rPr>
              <w:t>d'Auvergn</w:t>
            </w:r>
            <w:r w:rsidRPr="0059247C">
              <w:rPr>
                <w:rFonts w:eastAsia="Times New Roman" w:cstheme="minorHAnsi"/>
                <w:color w:val="2F5496" w:themeColor="accent1" w:themeShade="BF"/>
                <w:sz w:val="24"/>
                <w:szCs w:val="24"/>
                <w:lang w:eastAsia="fr-FR"/>
              </w:rPr>
              <w:t>e</w:t>
            </w:r>
            <w:r w:rsidR="006503D0">
              <w:rPr>
                <w:rFonts w:eastAsia="Times New Roman" w:cstheme="minorHAnsi"/>
                <w:color w:val="2F5496" w:themeColor="accent1" w:themeShade="BF"/>
                <w:sz w:val="24"/>
                <w:szCs w:val="24"/>
                <w:lang w:eastAsia="fr-FR"/>
              </w:rPr>
              <w:t xml:space="preserve"> et Chantal Brugière </w:t>
            </w:r>
            <w:r w:rsidR="00A075EC">
              <w:rPr>
                <w:rFonts w:eastAsia="Times New Roman" w:cstheme="minorHAnsi"/>
                <w:color w:val="2F5496" w:themeColor="accent1" w:themeShade="BF"/>
                <w:sz w:val="24"/>
                <w:szCs w:val="24"/>
                <w:lang w:eastAsia="fr-FR"/>
              </w:rPr>
              <w:t xml:space="preserve">éleveuse à Chastreix (63) et administratrice </w:t>
            </w:r>
            <w:r w:rsidRPr="0059247C">
              <w:rPr>
                <w:rFonts w:eastAsia="Times New Roman" w:cstheme="minorHAnsi"/>
                <w:color w:val="2F5496" w:themeColor="accent1" w:themeShade="BF"/>
                <w:sz w:val="24"/>
                <w:szCs w:val="24"/>
                <w:lang w:eastAsia="fr-FR"/>
              </w:rPr>
              <w:t>de la Caisse Artensancy-Dordogne du Crédit Agricole</w:t>
            </w:r>
            <w:r w:rsidR="00C54746">
              <w:rPr>
                <w:rFonts w:eastAsia="Times New Roman" w:cstheme="minorHAnsi"/>
                <w:color w:val="2F5496" w:themeColor="accent1" w:themeShade="BF"/>
                <w:sz w:val="24"/>
                <w:szCs w:val="24"/>
                <w:lang w:eastAsia="fr-FR"/>
              </w:rPr>
              <w:t>.</w:t>
            </w:r>
          </w:p>
          <w:p w14:paraId="466E0235" w14:textId="77777777" w:rsidR="00C54746" w:rsidRDefault="00C54746" w:rsidP="00C54746">
            <w:pPr>
              <w:contextualSpacing/>
              <w:rPr>
                <w:rFonts w:eastAsia="Times New Roman" w:cstheme="minorHAnsi"/>
                <w:color w:val="2F5496" w:themeColor="accent1" w:themeShade="BF"/>
                <w:sz w:val="24"/>
                <w:szCs w:val="24"/>
                <w:lang w:eastAsia="fr-FR"/>
              </w:rPr>
            </w:pPr>
          </w:p>
          <w:p w14:paraId="38403003" w14:textId="1044B80F" w:rsidR="007A1EF5" w:rsidRPr="005235B9" w:rsidRDefault="006503D0" w:rsidP="007A1EF5">
            <w:pPr>
              <w:jc w:val="both"/>
              <w:rPr>
                <w:rFonts w:cstheme="minorHAnsi"/>
                <w:color w:val="2F5496" w:themeColor="accent1" w:themeShade="BF"/>
                <w:sz w:val="24"/>
                <w:szCs w:val="24"/>
              </w:rPr>
            </w:pPr>
            <w:r>
              <w:rPr>
                <w:rFonts w:eastAsia="Times New Roman" w:cstheme="minorHAnsi"/>
                <w:color w:val="2F5496" w:themeColor="accent1" w:themeShade="BF"/>
                <w:sz w:val="24"/>
                <w:szCs w:val="24"/>
                <w:lang w:eastAsia="fr-FR"/>
              </w:rPr>
              <w:t xml:space="preserve">Avant et après </w:t>
            </w:r>
            <w:r w:rsidR="007A1EF5" w:rsidRPr="00224731">
              <w:rPr>
                <w:rFonts w:eastAsia="Times New Roman" w:cstheme="minorHAnsi"/>
                <w:color w:val="2F5496" w:themeColor="accent1" w:themeShade="BF"/>
                <w:sz w:val="24"/>
                <w:szCs w:val="24"/>
                <w:lang w:eastAsia="fr-FR"/>
              </w:rPr>
              <w:t>Eric De</w:t>
            </w:r>
            <w:r w:rsidR="007A1EF5">
              <w:rPr>
                <w:rFonts w:eastAsia="Times New Roman" w:cstheme="minorHAnsi"/>
                <w:color w:val="2F5496" w:themeColor="accent1" w:themeShade="BF"/>
                <w:sz w:val="24"/>
                <w:szCs w:val="24"/>
                <w:lang w:eastAsia="fr-FR"/>
              </w:rPr>
              <w:t>s</w:t>
            </w:r>
            <w:r w:rsidR="007A1EF5" w:rsidRPr="00224731">
              <w:rPr>
                <w:rFonts w:eastAsia="Times New Roman" w:cstheme="minorHAnsi"/>
                <w:color w:val="2F5496" w:themeColor="accent1" w:themeShade="BF"/>
                <w:sz w:val="24"/>
                <w:szCs w:val="24"/>
                <w:lang w:eastAsia="fr-FR"/>
              </w:rPr>
              <w:t xml:space="preserve">grugillers </w:t>
            </w:r>
            <w:r w:rsidR="007A1EF5" w:rsidRPr="00224731">
              <w:rPr>
                <w:rFonts w:cstheme="minorHAnsi"/>
                <w:color w:val="2F5496" w:themeColor="accent1" w:themeShade="BF"/>
                <w:sz w:val="24"/>
                <w:szCs w:val="24"/>
              </w:rPr>
              <w:t>musicien</w:t>
            </w:r>
            <w:r>
              <w:rPr>
                <w:rFonts w:cstheme="minorHAnsi"/>
                <w:color w:val="2F5496" w:themeColor="accent1" w:themeShade="BF"/>
                <w:sz w:val="24"/>
                <w:szCs w:val="24"/>
              </w:rPr>
              <w:t xml:space="preserve"> et</w:t>
            </w:r>
            <w:r w:rsidR="007A1EF5" w:rsidRPr="00224731">
              <w:rPr>
                <w:rFonts w:cstheme="minorHAnsi"/>
                <w:color w:val="2F5496" w:themeColor="accent1" w:themeShade="BF"/>
                <w:sz w:val="24"/>
                <w:szCs w:val="24"/>
              </w:rPr>
              <w:t xml:space="preserve"> chanteur, </w:t>
            </w:r>
            <w:r w:rsidR="007A1EF5">
              <w:rPr>
                <w:rFonts w:cstheme="minorHAnsi"/>
                <w:color w:val="2F5496" w:themeColor="accent1" w:themeShade="BF"/>
                <w:sz w:val="24"/>
                <w:szCs w:val="24"/>
              </w:rPr>
              <w:t xml:space="preserve">donnera un singulier récital qui mixe </w:t>
            </w:r>
            <w:r w:rsidR="007A1EF5">
              <w:rPr>
                <w:rFonts w:cstheme="minorHAnsi"/>
                <w:i/>
                <w:iCs/>
                <w:color w:val="2F5496" w:themeColor="accent1" w:themeShade="BF"/>
                <w:sz w:val="24"/>
                <w:szCs w:val="24"/>
              </w:rPr>
              <w:t>"</w:t>
            </w:r>
            <w:r w:rsidR="007A1EF5" w:rsidRPr="00224731">
              <w:rPr>
                <w:rFonts w:cstheme="minorHAnsi"/>
                <w:i/>
                <w:iCs/>
                <w:color w:val="2F5496" w:themeColor="accent1" w:themeShade="BF"/>
                <w:sz w:val="24"/>
                <w:szCs w:val="24"/>
              </w:rPr>
              <w:t>l'énergie du rock, la liberté du jazz, la rigueur du classique, le populaire de la chanson"</w:t>
            </w:r>
            <w:r w:rsidR="007A1EF5">
              <w:rPr>
                <w:rFonts w:cstheme="minorHAnsi"/>
                <w:color w:val="2F5496" w:themeColor="accent1" w:themeShade="BF"/>
                <w:sz w:val="24"/>
                <w:szCs w:val="24"/>
              </w:rPr>
              <w:t>.</w:t>
            </w:r>
          </w:p>
          <w:p w14:paraId="1E3556D9" w14:textId="77777777" w:rsidR="007A1EF5" w:rsidRDefault="007A1EF5" w:rsidP="00224731">
            <w:pPr>
              <w:contextualSpacing/>
              <w:rPr>
                <w:rFonts w:eastAsia="Times New Roman" w:cstheme="minorHAnsi"/>
                <w:color w:val="2F5496" w:themeColor="accent1" w:themeShade="BF"/>
                <w:sz w:val="24"/>
                <w:szCs w:val="24"/>
                <w:lang w:eastAsia="fr-FR"/>
              </w:rPr>
            </w:pPr>
          </w:p>
        </w:tc>
        <w:tc>
          <w:tcPr>
            <w:tcW w:w="4672" w:type="dxa"/>
          </w:tcPr>
          <w:p w14:paraId="7F5181FE" w14:textId="171BCD7D" w:rsidR="007A1EF5" w:rsidRDefault="007A1EF5" w:rsidP="00224731">
            <w:pPr>
              <w:contextualSpacing/>
              <w:rPr>
                <w:rFonts w:eastAsia="Times New Roman" w:cstheme="minorHAnsi"/>
                <w:color w:val="2F5496" w:themeColor="accent1" w:themeShade="BF"/>
                <w:sz w:val="24"/>
                <w:szCs w:val="24"/>
                <w:lang w:eastAsia="fr-FR"/>
              </w:rPr>
            </w:pPr>
            <w:r>
              <w:rPr>
                <w:rFonts w:eastAsia="Times New Roman" w:cstheme="minorHAnsi"/>
                <w:noProof/>
                <w:color w:val="2F5496" w:themeColor="accent1" w:themeShade="BF"/>
                <w:sz w:val="24"/>
                <w:szCs w:val="24"/>
                <w:lang w:eastAsia="fr-FR"/>
              </w:rPr>
              <w:drawing>
                <wp:anchor distT="0" distB="0" distL="114300" distR="114300" simplePos="0" relativeHeight="251661312" behindDoc="0" locked="0" layoutInCell="1" allowOverlap="1" wp14:anchorId="182B9AF3" wp14:editId="195974CB">
                  <wp:simplePos x="0" y="0"/>
                  <wp:positionH relativeFrom="column">
                    <wp:posOffset>68580</wp:posOffset>
                  </wp:positionH>
                  <wp:positionV relativeFrom="paragraph">
                    <wp:posOffset>399184</wp:posOffset>
                  </wp:positionV>
                  <wp:extent cx="2826442" cy="1591056"/>
                  <wp:effectExtent l="0" t="0" r="0" b="952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26442" cy="1591056"/>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363604F8" w14:textId="77777777" w:rsidR="005235B9" w:rsidRPr="005235B9" w:rsidRDefault="005235B9" w:rsidP="005235B9">
      <w:pPr>
        <w:spacing w:after="0" w:line="240" w:lineRule="auto"/>
        <w:textAlignment w:val="baseline"/>
        <w:rPr>
          <w:rFonts w:ascii="Arial" w:eastAsia="Times New Roman" w:hAnsi="Arial" w:cs="Arial"/>
          <w:color w:val="000000"/>
          <w:sz w:val="15"/>
          <w:szCs w:val="15"/>
          <w:lang w:eastAsia="fr-FR"/>
        </w:rPr>
      </w:pPr>
    </w:p>
    <w:p w14:paraId="12A3CC6A" w14:textId="7A096F61" w:rsidR="00304503" w:rsidRDefault="001139DD" w:rsidP="00304503">
      <w:pPr>
        <w:spacing w:after="0" w:line="240" w:lineRule="auto"/>
        <w:jc w:val="center"/>
        <w:rPr>
          <w:rFonts w:eastAsia="Times New Roman" w:cstheme="minorHAnsi"/>
          <w:b/>
          <w:bCs/>
          <w:color w:val="2F5496" w:themeColor="accent1" w:themeShade="BF"/>
          <w:sz w:val="32"/>
          <w:szCs w:val="14"/>
          <w:lang w:bidi="en-US"/>
        </w:rPr>
      </w:pPr>
      <w:bookmarkStart w:id="9" w:name="_Hlk176595820"/>
      <w:bookmarkStart w:id="10" w:name="_Hlk176377312"/>
      <w:r>
        <w:rPr>
          <w:rFonts w:eastAsia="Times New Roman" w:cstheme="minorHAnsi"/>
          <w:b/>
          <w:bCs/>
          <w:color w:val="2F5496" w:themeColor="accent1" w:themeShade="BF"/>
          <w:sz w:val="32"/>
          <w:szCs w:val="14"/>
          <w:lang w:bidi="en-US"/>
        </w:rPr>
        <w:t>"</w:t>
      </w:r>
      <w:r w:rsidR="00304503">
        <w:rPr>
          <w:rFonts w:eastAsia="Times New Roman" w:cstheme="minorHAnsi"/>
          <w:b/>
          <w:bCs/>
          <w:color w:val="2F5496" w:themeColor="accent1" w:themeShade="BF"/>
          <w:sz w:val="32"/>
          <w:szCs w:val="14"/>
          <w:lang w:bidi="en-US"/>
        </w:rPr>
        <w:t>P</w:t>
      </w:r>
      <w:r>
        <w:rPr>
          <w:rFonts w:eastAsia="Times New Roman" w:cstheme="minorHAnsi"/>
          <w:b/>
          <w:bCs/>
          <w:color w:val="2F5496" w:themeColor="accent1" w:themeShade="BF"/>
          <w:sz w:val="32"/>
          <w:szCs w:val="14"/>
          <w:lang w:bidi="en-US"/>
        </w:rPr>
        <w:t xml:space="preserve">astoralisme et lait local </w:t>
      </w:r>
      <w:bookmarkEnd w:id="9"/>
      <w:r w:rsidR="00816739" w:rsidRPr="00816739">
        <w:rPr>
          <w:rFonts w:eastAsia="Times New Roman" w:cstheme="minorHAnsi"/>
          <w:b/>
          <w:bCs/>
          <w:color w:val="2F5496" w:themeColor="accent1" w:themeShade="BF"/>
          <w:sz w:val="32"/>
          <w:szCs w:val="14"/>
          <w:lang w:bidi="en-US"/>
        </w:rPr>
        <w:t>au Burkina Faso</w:t>
      </w:r>
      <w:r>
        <w:rPr>
          <w:rFonts w:eastAsia="Times New Roman" w:cstheme="minorHAnsi"/>
          <w:b/>
          <w:bCs/>
          <w:color w:val="2F5496" w:themeColor="accent1" w:themeShade="BF"/>
          <w:sz w:val="32"/>
          <w:szCs w:val="14"/>
          <w:lang w:bidi="en-US"/>
        </w:rPr>
        <w:t>"</w:t>
      </w:r>
    </w:p>
    <w:p w14:paraId="335133B1" w14:textId="76BB69DB" w:rsidR="001139DD" w:rsidRDefault="00304503" w:rsidP="00304503">
      <w:pPr>
        <w:spacing w:after="0" w:line="240" w:lineRule="auto"/>
        <w:jc w:val="center"/>
        <w:rPr>
          <w:rFonts w:eastAsia="Times New Roman" w:cstheme="minorHAnsi"/>
          <w:b/>
          <w:bCs/>
          <w:color w:val="2F5496" w:themeColor="accent1" w:themeShade="BF"/>
          <w:sz w:val="32"/>
          <w:szCs w:val="14"/>
          <w:lang w:bidi="en-US"/>
        </w:rPr>
      </w:pPr>
      <w:r>
        <w:rPr>
          <w:rFonts w:eastAsia="Times New Roman" w:cstheme="minorHAnsi"/>
          <w:b/>
          <w:bCs/>
          <w:color w:val="2F5496" w:themeColor="accent1" w:themeShade="BF"/>
          <w:sz w:val="32"/>
          <w:szCs w:val="14"/>
          <w:lang w:bidi="en-US"/>
        </w:rPr>
        <w:t>exposition photographique</w:t>
      </w:r>
    </w:p>
    <w:p w14:paraId="53632B59" w14:textId="7507177D" w:rsidR="00304503" w:rsidRPr="00C54746" w:rsidRDefault="002543E1" w:rsidP="00304503">
      <w:pPr>
        <w:spacing w:after="0" w:line="240" w:lineRule="auto"/>
        <w:jc w:val="center"/>
        <w:rPr>
          <w:rFonts w:eastAsia="Times New Roman" w:cstheme="minorHAnsi"/>
          <w:i/>
          <w:iCs/>
          <w:smallCaps/>
          <w:color w:val="2F5496" w:themeColor="accent1" w:themeShade="BF"/>
          <w:sz w:val="28"/>
          <w:szCs w:val="12"/>
          <w:lang w:bidi="en-US"/>
        </w:rPr>
      </w:pPr>
      <w:r w:rsidRPr="00816739">
        <w:rPr>
          <w:rFonts w:eastAsia="Times New Roman" w:cstheme="minorHAnsi"/>
          <w:i/>
          <w:iCs/>
          <w:color w:val="2F5496" w:themeColor="accent1" w:themeShade="BF"/>
          <w:sz w:val="28"/>
          <w:szCs w:val="12"/>
          <w:lang w:bidi="en-US"/>
        </w:rPr>
        <w:t>La</w:t>
      </w:r>
      <w:r>
        <w:rPr>
          <w:rFonts w:eastAsia="Times New Roman" w:cstheme="minorHAnsi"/>
          <w:i/>
          <w:iCs/>
          <w:color w:val="2F5496" w:themeColor="accent1" w:themeShade="BF"/>
          <w:sz w:val="28"/>
          <w:szCs w:val="12"/>
          <w:lang w:bidi="en-US"/>
        </w:rPr>
        <w:t xml:space="preserve"> Bascule -Tauves – </w:t>
      </w:r>
      <w:r w:rsidR="00327B79">
        <w:rPr>
          <w:rFonts w:eastAsia="Times New Roman" w:cstheme="minorHAnsi"/>
          <w:i/>
          <w:iCs/>
          <w:color w:val="2F5496" w:themeColor="accent1" w:themeShade="BF"/>
          <w:sz w:val="28"/>
          <w:szCs w:val="12"/>
          <w:lang w:bidi="en-US"/>
        </w:rPr>
        <w:t>S.</w:t>
      </w:r>
      <w:r w:rsidRPr="0059247C">
        <w:rPr>
          <w:rFonts w:eastAsia="Times New Roman" w:cstheme="minorHAnsi"/>
          <w:i/>
          <w:iCs/>
          <w:color w:val="2F5496" w:themeColor="accent1" w:themeShade="BF"/>
          <w:sz w:val="28"/>
          <w:szCs w:val="12"/>
          <w:lang w:bidi="en-US"/>
        </w:rPr>
        <w:t>17</w:t>
      </w:r>
      <w:r>
        <w:rPr>
          <w:rFonts w:eastAsia="Times New Roman" w:cstheme="minorHAnsi"/>
          <w:i/>
          <w:iCs/>
          <w:color w:val="2F5496" w:themeColor="accent1" w:themeShade="BF"/>
          <w:sz w:val="28"/>
          <w:szCs w:val="12"/>
          <w:lang w:bidi="en-US"/>
        </w:rPr>
        <w:t xml:space="preserve"> et </w:t>
      </w:r>
      <w:r w:rsidR="00327B79">
        <w:rPr>
          <w:rFonts w:eastAsia="Times New Roman" w:cstheme="minorHAnsi"/>
          <w:i/>
          <w:iCs/>
          <w:color w:val="2F5496" w:themeColor="accent1" w:themeShade="BF"/>
          <w:sz w:val="28"/>
          <w:szCs w:val="12"/>
          <w:lang w:bidi="en-US"/>
        </w:rPr>
        <w:t>D.1</w:t>
      </w:r>
      <w:r>
        <w:rPr>
          <w:rFonts w:eastAsia="Times New Roman" w:cstheme="minorHAnsi"/>
          <w:i/>
          <w:iCs/>
          <w:color w:val="2F5496" w:themeColor="accent1" w:themeShade="BF"/>
          <w:sz w:val="28"/>
          <w:szCs w:val="12"/>
          <w:lang w:bidi="en-US"/>
        </w:rPr>
        <w:t xml:space="preserve">8 </w:t>
      </w:r>
      <w:r w:rsidRPr="0059247C">
        <w:rPr>
          <w:rFonts w:eastAsia="Times New Roman" w:cstheme="minorHAnsi"/>
          <w:i/>
          <w:iCs/>
          <w:color w:val="2F5496" w:themeColor="accent1" w:themeShade="BF"/>
          <w:sz w:val="28"/>
          <w:szCs w:val="12"/>
          <w:lang w:bidi="en-US"/>
        </w:rPr>
        <w:t xml:space="preserve">octobre </w:t>
      </w:r>
      <w:r w:rsidRPr="003B7BA6">
        <w:rPr>
          <w:rFonts w:eastAsia="Times New Roman" w:cstheme="minorHAnsi"/>
          <w:i/>
          <w:iCs/>
          <w:color w:val="2F5496" w:themeColor="accent1" w:themeShade="BF"/>
          <w:sz w:val="28"/>
          <w:szCs w:val="12"/>
          <w:lang w:bidi="en-US"/>
        </w:rPr>
        <w:t>de 9h30</w:t>
      </w:r>
      <w:r w:rsidR="00327B79">
        <w:rPr>
          <w:rFonts w:eastAsia="Times New Roman" w:cstheme="minorHAnsi"/>
          <w:i/>
          <w:iCs/>
          <w:color w:val="2F5496" w:themeColor="accent1" w:themeShade="BF"/>
          <w:sz w:val="28"/>
          <w:szCs w:val="12"/>
          <w:lang w:bidi="en-US"/>
        </w:rPr>
        <w:t xml:space="preserve"> à 17h30</w:t>
      </w:r>
      <w:r>
        <w:rPr>
          <w:rFonts w:eastAsia="Times New Roman" w:cstheme="minorHAnsi"/>
          <w:i/>
          <w:iCs/>
          <w:color w:val="2F5496" w:themeColor="accent1" w:themeShade="BF"/>
          <w:sz w:val="28"/>
          <w:szCs w:val="12"/>
          <w:lang w:bidi="en-US"/>
        </w:rPr>
        <w:t xml:space="preserve"> -</w:t>
      </w:r>
      <w:r w:rsidR="00C54746">
        <w:rPr>
          <w:rFonts w:eastAsia="Times New Roman" w:cstheme="minorHAnsi"/>
          <w:i/>
          <w:iCs/>
          <w:color w:val="2F5496" w:themeColor="accent1" w:themeShade="BF"/>
          <w:sz w:val="28"/>
          <w:szCs w:val="12"/>
          <w:lang w:bidi="en-US"/>
        </w:rPr>
        <w:t xml:space="preserve"> </w:t>
      </w:r>
      <w:r w:rsidR="00304503" w:rsidRPr="00C54746">
        <w:rPr>
          <w:rFonts w:eastAsia="Times New Roman" w:cstheme="minorHAnsi"/>
          <w:i/>
          <w:iCs/>
          <w:smallCaps/>
          <w:color w:val="2F5496" w:themeColor="accent1" w:themeShade="BF"/>
          <w:sz w:val="28"/>
          <w:szCs w:val="12"/>
          <w:lang w:bidi="en-US"/>
        </w:rPr>
        <w:t>gratuit</w:t>
      </w:r>
    </w:p>
    <w:p w14:paraId="2604D6AD" w14:textId="7611C712" w:rsidR="00781A3E" w:rsidRDefault="00781A3E" w:rsidP="002543E1">
      <w:pPr>
        <w:spacing w:after="0" w:line="240" w:lineRule="auto"/>
        <w:jc w:val="center"/>
        <w:rPr>
          <w:color w:val="2F5496" w:themeColor="accent1" w:themeShade="BF"/>
          <w:sz w:val="24"/>
          <w:szCs w:val="24"/>
        </w:rPr>
      </w:pPr>
    </w:p>
    <w:p w14:paraId="230F0098" w14:textId="77777777" w:rsidR="00D20355" w:rsidRDefault="00D20355" w:rsidP="002543E1">
      <w:pPr>
        <w:spacing w:after="0" w:line="240" w:lineRule="auto"/>
        <w:jc w:val="center"/>
        <w:rPr>
          <w:color w:val="2F5496" w:themeColor="accent1" w:themeShade="BF"/>
          <w:sz w:val="24"/>
          <w:szCs w:val="24"/>
        </w:rPr>
      </w:pPr>
    </w:p>
    <w:p w14:paraId="565AC281" w14:textId="77777777" w:rsidR="00402722" w:rsidRPr="001E0856" w:rsidRDefault="00402722" w:rsidP="00402722">
      <w:pPr>
        <w:contextualSpacing/>
        <w:jc w:val="both"/>
        <w:rPr>
          <w:rFonts w:eastAsia="Times New Roman" w:cstheme="minorHAnsi"/>
          <w:b/>
          <w:bCs/>
          <w:color w:val="2F5496" w:themeColor="accent1" w:themeShade="BF"/>
          <w:sz w:val="24"/>
          <w:szCs w:val="24"/>
          <w:lang w:eastAsia="fr-FR"/>
        </w:rPr>
      </w:pPr>
      <w:r w:rsidRPr="00402722">
        <w:rPr>
          <w:b/>
          <w:bCs/>
          <w:color w:val="2F5496"/>
          <w:sz w:val="24"/>
          <w:szCs w:val="24"/>
        </w:rPr>
        <w:t>10 ans de partenariat entre éleveurs d'Auvergne et du Burkina Faso</w:t>
      </w:r>
    </w:p>
    <w:p w14:paraId="7E48FA0C" w14:textId="50AD93FF" w:rsidR="00F25AB0" w:rsidRDefault="00F25AB0" w:rsidP="002543E1">
      <w:pPr>
        <w:spacing w:after="0" w:line="240" w:lineRule="auto"/>
        <w:jc w:val="center"/>
        <w:rPr>
          <w:color w:val="2F5496" w:themeColor="accent1" w:themeShade="BF"/>
          <w:sz w:val="24"/>
          <w:szCs w:val="24"/>
        </w:rPr>
      </w:pPr>
    </w:p>
    <w:tbl>
      <w:tblPr>
        <w:tblStyle w:val="Grilledutableau"/>
        <w:tblW w:w="0" w:type="auto"/>
        <w:tblLook w:val="04A0" w:firstRow="1" w:lastRow="0" w:firstColumn="1" w:lastColumn="0" w:noHBand="0" w:noVBand="1"/>
      </w:tblPr>
      <w:tblGrid>
        <w:gridCol w:w="4672"/>
        <w:gridCol w:w="4672"/>
      </w:tblGrid>
      <w:tr w:rsidR="00F25AB0" w14:paraId="7D5E8EBC" w14:textId="77777777" w:rsidTr="00F25AB0">
        <w:tc>
          <w:tcPr>
            <w:tcW w:w="4672" w:type="dxa"/>
          </w:tcPr>
          <w:p w14:paraId="08BD768E" w14:textId="77777777" w:rsidR="005C7FBC" w:rsidRPr="005C7FBC" w:rsidRDefault="005C7FBC" w:rsidP="00244FAC">
            <w:pPr>
              <w:rPr>
                <w:rFonts w:eastAsia="Times New Roman" w:cstheme="minorHAnsi"/>
                <w:color w:val="2F5496" w:themeColor="accent1" w:themeShade="BF"/>
                <w:sz w:val="16"/>
                <w:szCs w:val="16"/>
                <w:lang w:eastAsia="fr-FR"/>
              </w:rPr>
            </w:pPr>
            <w:bookmarkStart w:id="11" w:name="_Hlk239069251"/>
            <w:bookmarkStart w:id="12" w:name="_Hlk239074265"/>
          </w:p>
          <w:p w14:paraId="50C22561" w14:textId="36237147" w:rsidR="00592332" w:rsidRDefault="006919AD" w:rsidP="00244FAC">
            <w:pPr>
              <w:rPr>
                <w:rFonts w:eastAsia="Times New Roman" w:cstheme="minorHAnsi"/>
                <w:color w:val="2F5496" w:themeColor="accent1" w:themeShade="BF"/>
                <w:sz w:val="24"/>
                <w:szCs w:val="24"/>
                <w:lang w:eastAsia="fr-FR"/>
              </w:rPr>
            </w:pPr>
            <w:r w:rsidRPr="00244FAC">
              <w:rPr>
                <w:rFonts w:eastAsia="Times New Roman" w:cstheme="minorHAnsi"/>
                <w:color w:val="2F5496" w:themeColor="accent1" w:themeShade="BF"/>
                <w:sz w:val="24"/>
                <w:szCs w:val="24"/>
                <w:lang w:eastAsia="fr-FR"/>
              </w:rPr>
              <w:t>P</w:t>
            </w:r>
            <w:r w:rsidR="00F25AB0" w:rsidRPr="00244FAC">
              <w:rPr>
                <w:rFonts w:eastAsia="Times New Roman" w:cstheme="minorHAnsi"/>
                <w:color w:val="2F5496" w:themeColor="accent1" w:themeShade="BF"/>
                <w:sz w:val="24"/>
                <w:szCs w:val="24"/>
                <w:lang w:eastAsia="fr-FR"/>
              </w:rPr>
              <w:t>our</w:t>
            </w:r>
            <w:bookmarkEnd w:id="11"/>
            <w:r w:rsidR="00402722">
              <w:rPr>
                <w:rFonts w:eastAsia="Times New Roman" w:cstheme="minorHAnsi"/>
                <w:color w:val="2F5496" w:themeColor="accent1" w:themeShade="BF"/>
                <w:sz w:val="24"/>
                <w:szCs w:val="24"/>
                <w:lang w:eastAsia="fr-FR"/>
              </w:rPr>
              <w:t xml:space="preserve"> </w:t>
            </w:r>
          </w:p>
          <w:p w14:paraId="6FCC5852" w14:textId="77777777" w:rsidR="00592332" w:rsidRPr="00592332" w:rsidRDefault="00592332" w:rsidP="00592332">
            <w:pPr>
              <w:numPr>
                <w:ilvl w:val="1"/>
                <w:numId w:val="8"/>
              </w:numPr>
              <w:tabs>
                <w:tab w:val="clear" w:pos="1440"/>
                <w:tab w:val="num" w:pos="1080"/>
              </w:tabs>
              <w:ind w:left="451"/>
              <w:rPr>
                <w:rFonts w:eastAsia="Times New Roman" w:cstheme="minorHAnsi"/>
                <w:color w:val="2F5496" w:themeColor="accent1" w:themeShade="BF"/>
                <w:sz w:val="24"/>
                <w:szCs w:val="24"/>
                <w:lang w:eastAsia="fr-FR"/>
              </w:rPr>
            </w:pPr>
            <w:r w:rsidRPr="00592332">
              <w:rPr>
                <w:rFonts w:eastAsia="Times New Roman" w:cstheme="minorHAnsi"/>
                <w:color w:val="2F5496" w:themeColor="accent1" w:themeShade="BF"/>
                <w:sz w:val="24"/>
                <w:szCs w:val="24"/>
                <w:lang w:eastAsia="fr-FR"/>
              </w:rPr>
              <w:t xml:space="preserve">s'informer sur la situation et les attentes des agriculteurs d'un pays du Sud </w:t>
            </w:r>
          </w:p>
          <w:p w14:paraId="0D653ACD" w14:textId="77777777" w:rsidR="00592332" w:rsidRPr="00592332" w:rsidRDefault="00592332" w:rsidP="00592332">
            <w:pPr>
              <w:numPr>
                <w:ilvl w:val="1"/>
                <w:numId w:val="8"/>
              </w:numPr>
              <w:tabs>
                <w:tab w:val="clear" w:pos="1440"/>
                <w:tab w:val="num" w:pos="1080"/>
              </w:tabs>
              <w:ind w:left="451"/>
              <w:rPr>
                <w:rFonts w:eastAsia="Times New Roman" w:cstheme="minorHAnsi"/>
                <w:color w:val="2F5496" w:themeColor="accent1" w:themeShade="BF"/>
                <w:sz w:val="24"/>
                <w:szCs w:val="24"/>
                <w:lang w:eastAsia="fr-FR"/>
              </w:rPr>
            </w:pPr>
            <w:r w:rsidRPr="00592332">
              <w:rPr>
                <w:rFonts w:eastAsia="Times New Roman" w:cstheme="minorHAnsi"/>
                <w:color w:val="2F5496" w:themeColor="accent1" w:themeShade="BF"/>
                <w:sz w:val="24"/>
                <w:szCs w:val="24"/>
                <w:lang w:eastAsia="fr-FR"/>
              </w:rPr>
              <w:t>mesurer l'importance de l'agriculture paysanne dans la lutte contre la pauvreté</w:t>
            </w:r>
          </w:p>
          <w:p w14:paraId="7F8D8B6F" w14:textId="77777777" w:rsidR="00592332" w:rsidRPr="00592332" w:rsidRDefault="00592332" w:rsidP="00592332">
            <w:pPr>
              <w:numPr>
                <w:ilvl w:val="1"/>
                <w:numId w:val="8"/>
              </w:numPr>
              <w:tabs>
                <w:tab w:val="clear" w:pos="1440"/>
                <w:tab w:val="num" w:pos="1080"/>
              </w:tabs>
              <w:ind w:left="451"/>
              <w:rPr>
                <w:rFonts w:eastAsia="Times New Roman" w:cstheme="minorHAnsi"/>
                <w:color w:val="2F5496" w:themeColor="accent1" w:themeShade="BF"/>
                <w:sz w:val="24"/>
                <w:szCs w:val="24"/>
                <w:lang w:eastAsia="fr-FR"/>
              </w:rPr>
            </w:pPr>
            <w:r w:rsidRPr="00592332">
              <w:rPr>
                <w:rFonts w:eastAsia="Times New Roman" w:cstheme="minorHAnsi"/>
                <w:color w:val="2F5496" w:themeColor="accent1" w:themeShade="BF"/>
                <w:sz w:val="24"/>
                <w:szCs w:val="24"/>
                <w:lang w:eastAsia="fr-FR"/>
              </w:rPr>
              <w:t xml:space="preserve">tenter de comprendre l'évolution de l'agriculture mondiale </w:t>
            </w:r>
          </w:p>
          <w:p w14:paraId="65E46D8D" w14:textId="77777777" w:rsidR="00F25AB0" w:rsidRDefault="00F25AB0" w:rsidP="002543E1">
            <w:pPr>
              <w:jc w:val="center"/>
              <w:rPr>
                <w:color w:val="2F5496" w:themeColor="accent1" w:themeShade="BF"/>
                <w:sz w:val="24"/>
                <w:szCs w:val="24"/>
              </w:rPr>
            </w:pPr>
          </w:p>
        </w:tc>
        <w:tc>
          <w:tcPr>
            <w:tcW w:w="4672" w:type="dxa"/>
          </w:tcPr>
          <w:p w14:paraId="074BADFE" w14:textId="6B753BF0" w:rsidR="00F25AB0" w:rsidRDefault="008C6828" w:rsidP="002543E1">
            <w:pPr>
              <w:jc w:val="center"/>
              <w:rPr>
                <w:color w:val="2F5496" w:themeColor="accent1" w:themeShade="BF"/>
                <w:sz w:val="24"/>
                <w:szCs w:val="24"/>
              </w:rPr>
            </w:pPr>
            <w:r>
              <w:rPr>
                <w:noProof/>
                <w:color w:val="2F5496" w:themeColor="accent1" w:themeShade="BF"/>
                <w:sz w:val="24"/>
                <w:szCs w:val="24"/>
              </w:rPr>
              <w:drawing>
                <wp:inline distT="0" distB="0" distL="0" distR="0" wp14:anchorId="6BC64566" wp14:editId="3AB24B6C">
                  <wp:extent cx="2514776" cy="1865884"/>
                  <wp:effectExtent l="0" t="0" r="0" b="127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25999" cy="1874211"/>
                          </a:xfrm>
                          <a:prstGeom prst="rect">
                            <a:avLst/>
                          </a:prstGeom>
                          <a:noFill/>
                        </pic:spPr>
                      </pic:pic>
                    </a:graphicData>
                  </a:graphic>
                </wp:inline>
              </w:drawing>
            </w:r>
          </w:p>
        </w:tc>
      </w:tr>
      <w:bookmarkEnd w:id="12"/>
    </w:tbl>
    <w:p w14:paraId="2E137E5F" w14:textId="77777777" w:rsidR="00F25AB0" w:rsidRPr="002543E1" w:rsidRDefault="00F25AB0" w:rsidP="002543E1">
      <w:pPr>
        <w:spacing w:after="0" w:line="240" w:lineRule="auto"/>
        <w:jc w:val="center"/>
        <w:rPr>
          <w:color w:val="2F5496" w:themeColor="accent1" w:themeShade="BF"/>
          <w:sz w:val="24"/>
          <w:szCs w:val="24"/>
        </w:rPr>
      </w:pPr>
    </w:p>
    <w:p w14:paraId="2CC0BC6B" w14:textId="3524B91E" w:rsidR="00E261CB" w:rsidRDefault="00E261CB">
      <w:pPr>
        <w:rPr>
          <w:color w:val="2F5496" w:themeColor="accent1" w:themeShade="BF"/>
          <w:sz w:val="24"/>
          <w:szCs w:val="24"/>
        </w:rPr>
      </w:pPr>
      <w:r>
        <w:rPr>
          <w:color w:val="2F5496" w:themeColor="accent1" w:themeShade="BF"/>
          <w:sz w:val="24"/>
          <w:szCs w:val="24"/>
        </w:rPr>
        <w:br w:type="page"/>
      </w:r>
    </w:p>
    <w:p w14:paraId="5CDE91EF" w14:textId="77777777" w:rsidR="00402722" w:rsidRDefault="00402722" w:rsidP="00402722">
      <w:pPr>
        <w:spacing w:after="0" w:line="240" w:lineRule="auto"/>
        <w:jc w:val="center"/>
        <w:rPr>
          <w:color w:val="2F5496" w:themeColor="accent1" w:themeShade="BF"/>
          <w:sz w:val="24"/>
          <w:szCs w:val="24"/>
        </w:rPr>
      </w:pPr>
    </w:p>
    <w:p w14:paraId="02CBF95A" w14:textId="217F8771" w:rsidR="008D60F3" w:rsidRDefault="00255E91" w:rsidP="004F7038">
      <w:pPr>
        <w:spacing w:after="0" w:line="240" w:lineRule="auto"/>
        <w:jc w:val="center"/>
        <w:rPr>
          <w:rFonts w:eastAsia="Times New Roman" w:cstheme="minorHAnsi"/>
          <w:b/>
          <w:bCs/>
          <w:color w:val="2F5496" w:themeColor="accent1" w:themeShade="BF"/>
          <w:sz w:val="32"/>
          <w:szCs w:val="14"/>
          <w:lang w:bidi="en-US"/>
        </w:rPr>
      </w:pPr>
      <w:r w:rsidRPr="00C51ACF">
        <w:rPr>
          <w:rFonts w:eastAsia="Times New Roman" w:cstheme="minorHAnsi"/>
          <w:b/>
          <w:bCs/>
          <w:color w:val="2F5496" w:themeColor="accent1" w:themeShade="BF"/>
          <w:sz w:val="32"/>
          <w:szCs w:val="14"/>
          <w:lang w:bidi="en-US"/>
        </w:rPr>
        <w:t xml:space="preserve">Exposition </w:t>
      </w:r>
    </w:p>
    <w:p w14:paraId="4DA0ED35" w14:textId="19AC51D4" w:rsidR="00C51ACF" w:rsidRDefault="00C51ACF" w:rsidP="004F7038">
      <w:pPr>
        <w:spacing w:after="0" w:line="240" w:lineRule="auto"/>
        <w:jc w:val="center"/>
        <w:rPr>
          <w:rFonts w:eastAsia="Times New Roman" w:cstheme="minorHAnsi"/>
          <w:b/>
          <w:bCs/>
          <w:color w:val="2F5496" w:themeColor="accent1" w:themeShade="BF"/>
          <w:sz w:val="32"/>
          <w:szCs w:val="14"/>
          <w:lang w:bidi="en-US"/>
        </w:rPr>
      </w:pPr>
      <w:r>
        <w:rPr>
          <w:rFonts w:eastAsia="Times New Roman" w:cstheme="minorHAnsi"/>
          <w:b/>
          <w:bCs/>
          <w:color w:val="2F5496" w:themeColor="accent1" w:themeShade="BF"/>
          <w:sz w:val="32"/>
          <w:szCs w:val="14"/>
          <w:lang w:bidi="en-US"/>
        </w:rPr>
        <w:t>"Des animaux de nos campagnes, grandeur nature et en carton</w:t>
      </w:r>
      <w:bookmarkStart w:id="13" w:name="_Hlk176692620"/>
    </w:p>
    <w:p w14:paraId="6CF71B7D" w14:textId="7DD44507" w:rsidR="00C54746" w:rsidRPr="00C54746" w:rsidRDefault="004F7038" w:rsidP="00C54746">
      <w:pPr>
        <w:spacing w:after="0" w:line="240" w:lineRule="auto"/>
        <w:jc w:val="center"/>
        <w:rPr>
          <w:rFonts w:eastAsia="Times New Roman" w:cstheme="minorHAnsi"/>
          <w:i/>
          <w:iCs/>
          <w:smallCaps/>
          <w:color w:val="2F5496" w:themeColor="accent1" w:themeShade="BF"/>
          <w:sz w:val="28"/>
          <w:szCs w:val="12"/>
          <w:lang w:bidi="en-US"/>
        </w:rPr>
      </w:pPr>
      <w:bookmarkStart w:id="14" w:name="_Hlk239074237"/>
      <w:r>
        <w:rPr>
          <w:rFonts w:eastAsia="Times New Roman" w:cstheme="minorHAnsi"/>
          <w:i/>
          <w:iCs/>
          <w:color w:val="2F5496" w:themeColor="accent1" w:themeShade="BF"/>
          <w:sz w:val="28"/>
          <w:szCs w:val="12"/>
          <w:lang w:bidi="en-US"/>
        </w:rPr>
        <w:t xml:space="preserve">La Bascule -Tauves </w:t>
      </w:r>
      <w:r w:rsidR="00327B79">
        <w:rPr>
          <w:rFonts w:eastAsia="Times New Roman" w:cstheme="minorHAnsi"/>
          <w:i/>
          <w:iCs/>
          <w:color w:val="2F5496" w:themeColor="accent1" w:themeShade="BF"/>
          <w:sz w:val="28"/>
          <w:szCs w:val="12"/>
          <w:lang w:bidi="en-US"/>
        </w:rPr>
        <w:t>–</w:t>
      </w:r>
      <w:r>
        <w:rPr>
          <w:rFonts w:eastAsia="Times New Roman" w:cstheme="minorHAnsi"/>
          <w:i/>
          <w:iCs/>
          <w:color w:val="2F5496" w:themeColor="accent1" w:themeShade="BF"/>
          <w:sz w:val="28"/>
          <w:szCs w:val="12"/>
          <w:lang w:bidi="en-US"/>
        </w:rPr>
        <w:t xml:space="preserve"> </w:t>
      </w:r>
      <w:r w:rsidR="00327B79">
        <w:rPr>
          <w:rFonts w:eastAsia="Times New Roman" w:cstheme="minorHAnsi"/>
          <w:i/>
          <w:iCs/>
          <w:color w:val="2F5496" w:themeColor="accent1" w:themeShade="BF"/>
          <w:sz w:val="28"/>
          <w:szCs w:val="12"/>
          <w:lang w:bidi="en-US"/>
        </w:rPr>
        <w:t>S.</w:t>
      </w:r>
      <w:r w:rsidRPr="0059247C">
        <w:rPr>
          <w:rFonts w:eastAsia="Times New Roman" w:cstheme="minorHAnsi"/>
          <w:i/>
          <w:iCs/>
          <w:color w:val="2F5496" w:themeColor="accent1" w:themeShade="BF"/>
          <w:sz w:val="28"/>
          <w:szCs w:val="12"/>
          <w:lang w:bidi="en-US"/>
        </w:rPr>
        <w:t>17</w:t>
      </w:r>
      <w:r>
        <w:rPr>
          <w:rFonts w:eastAsia="Times New Roman" w:cstheme="minorHAnsi"/>
          <w:i/>
          <w:iCs/>
          <w:color w:val="2F5496" w:themeColor="accent1" w:themeShade="BF"/>
          <w:sz w:val="28"/>
          <w:szCs w:val="12"/>
          <w:lang w:bidi="en-US"/>
        </w:rPr>
        <w:t xml:space="preserve"> et </w:t>
      </w:r>
      <w:r w:rsidR="00327B79">
        <w:rPr>
          <w:rFonts w:eastAsia="Times New Roman" w:cstheme="minorHAnsi"/>
          <w:i/>
          <w:iCs/>
          <w:color w:val="2F5496" w:themeColor="accent1" w:themeShade="BF"/>
          <w:sz w:val="28"/>
          <w:szCs w:val="12"/>
          <w:lang w:bidi="en-US"/>
        </w:rPr>
        <w:t>D.</w:t>
      </w:r>
      <w:r>
        <w:rPr>
          <w:rFonts w:eastAsia="Times New Roman" w:cstheme="minorHAnsi"/>
          <w:i/>
          <w:iCs/>
          <w:color w:val="2F5496" w:themeColor="accent1" w:themeShade="BF"/>
          <w:sz w:val="28"/>
          <w:szCs w:val="12"/>
          <w:lang w:bidi="en-US"/>
        </w:rPr>
        <w:t xml:space="preserve">18 </w:t>
      </w:r>
      <w:r w:rsidRPr="003B7BA6">
        <w:rPr>
          <w:rFonts w:eastAsia="Times New Roman" w:cstheme="minorHAnsi"/>
          <w:i/>
          <w:iCs/>
          <w:color w:val="2F5496" w:themeColor="accent1" w:themeShade="BF"/>
          <w:sz w:val="28"/>
          <w:szCs w:val="12"/>
          <w:lang w:bidi="en-US"/>
        </w:rPr>
        <w:t>de 9h30</w:t>
      </w:r>
      <w:r w:rsidR="00D20355">
        <w:rPr>
          <w:rFonts w:eastAsia="Times New Roman" w:cstheme="minorHAnsi"/>
          <w:i/>
          <w:iCs/>
          <w:color w:val="2F5496" w:themeColor="accent1" w:themeShade="BF"/>
          <w:sz w:val="28"/>
          <w:szCs w:val="12"/>
          <w:lang w:bidi="en-US"/>
        </w:rPr>
        <w:t xml:space="preserve"> à 17h30 </w:t>
      </w:r>
      <w:r>
        <w:rPr>
          <w:rFonts w:eastAsia="Times New Roman" w:cstheme="minorHAnsi"/>
          <w:i/>
          <w:iCs/>
          <w:color w:val="2F5496" w:themeColor="accent1" w:themeShade="BF"/>
          <w:sz w:val="28"/>
          <w:szCs w:val="12"/>
          <w:lang w:bidi="en-US"/>
        </w:rPr>
        <w:t>-</w:t>
      </w:r>
      <w:r w:rsidR="00C54746">
        <w:rPr>
          <w:rFonts w:eastAsia="Times New Roman" w:cstheme="minorHAnsi"/>
          <w:i/>
          <w:iCs/>
          <w:smallCaps/>
          <w:color w:val="2F5496" w:themeColor="accent1" w:themeShade="BF"/>
          <w:sz w:val="28"/>
          <w:szCs w:val="12"/>
          <w:lang w:bidi="en-US"/>
        </w:rPr>
        <w:t xml:space="preserve"> </w:t>
      </w:r>
      <w:r w:rsidR="00C54746" w:rsidRPr="00C54746">
        <w:rPr>
          <w:rFonts w:eastAsia="Times New Roman" w:cstheme="minorHAnsi"/>
          <w:i/>
          <w:iCs/>
          <w:smallCaps/>
          <w:color w:val="2F5496" w:themeColor="accent1" w:themeShade="BF"/>
          <w:sz w:val="28"/>
          <w:szCs w:val="12"/>
          <w:lang w:bidi="en-US"/>
        </w:rPr>
        <w:t>gratuit</w:t>
      </w:r>
    </w:p>
    <w:bookmarkEnd w:id="14"/>
    <w:p w14:paraId="7304D16D" w14:textId="5EE6716F" w:rsidR="004F7038" w:rsidRPr="00C54746" w:rsidRDefault="004F7038" w:rsidP="004F7038">
      <w:pPr>
        <w:spacing w:after="0" w:line="240" w:lineRule="auto"/>
        <w:jc w:val="center"/>
        <w:rPr>
          <w:rFonts w:eastAsia="Times New Roman" w:cstheme="minorHAnsi"/>
          <w:i/>
          <w:iCs/>
          <w:smallCaps/>
          <w:color w:val="2F5496" w:themeColor="accent1" w:themeShade="BF"/>
          <w:sz w:val="28"/>
          <w:szCs w:val="12"/>
          <w:lang w:bidi="en-US"/>
        </w:rPr>
      </w:pPr>
    </w:p>
    <w:p w14:paraId="7776CFC7" w14:textId="0528DC75" w:rsidR="00AD42C0" w:rsidRDefault="00AD42C0" w:rsidP="00DE5C6E">
      <w:pPr>
        <w:spacing w:after="0" w:line="240" w:lineRule="auto"/>
        <w:jc w:val="center"/>
        <w:rPr>
          <w:color w:val="2F5496" w:themeColor="accent1" w:themeShade="BF"/>
          <w:sz w:val="24"/>
          <w:szCs w:val="24"/>
        </w:rPr>
      </w:pPr>
    </w:p>
    <w:p w14:paraId="2F2D212A" w14:textId="79DE8789" w:rsidR="00767972" w:rsidRDefault="00BA4E67" w:rsidP="00767972">
      <w:pPr>
        <w:shd w:val="clear" w:color="auto" w:fill="FFFFFF"/>
        <w:suppressAutoHyphens/>
        <w:autoSpaceDN w:val="0"/>
        <w:jc w:val="both"/>
        <w:textAlignment w:val="baseline"/>
        <w:rPr>
          <w:rFonts w:ascii="Calibri" w:hAnsi="Calibri" w:cs="Calibri"/>
          <w:b/>
          <w:bCs/>
          <w:color w:val="2F5496" w:themeColor="accent1" w:themeShade="BF"/>
          <w:sz w:val="24"/>
          <w:szCs w:val="24"/>
        </w:rPr>
      </w:pPr>
      <w:r>
        <w:rPr>
          <w:rFonts w:eastAsia="Times New Roman" w:cstheme="minorHAnsi"/>
          <w:b/>
          <w:bCs/>
          <w:color w:val="2F5496" w:themeColor="accent1" w:themeShade="BF"/>
          <w:sz w:val="24"/>
          <w:szCs w:val="24"/>
          <w:lang w:eastAsia="fr-FR"/>
        </w:rPr>
        <w:t>D</w:t>
      </w:r>
      <w:r w:rsidR="00767972" w:rsidRPr="006D4493">
        <w:rPr>
          <w:rFonts w:ascii="Calibri" w:hAnsi="Calibri" w:cs="Calibri"/>
          <w:b/>
          <w:bCs/>
          <w:color w:val="2F5496" w:themeColor="accent1" w:themeShade="BF"/>
          <w:sz w:val="24"/>
          <w:szCs w:val="24"/>
        </w:rPr>
        <w:t>omestiques</w:t>
      </w:r>
      <w:r w:rsidR="008D60F3">
        <w:rPr>
          <w:rFonts w:ascii="Calibri" w:hAnsi="Calibri" w:cs="Calibri"/>
          <w:b/>
          <w:bCs/>
          <w:color w:val="2F5496" w:themeColor="accent1" w:themeShade="BF"/>
          <w:sz w:val="24"/>
          <w:szCs w:val="24"/>
        </w:rPr>
        <w:t xml:space="preserve"> ou </w:t>
      </w:r>
      <w:r w:rsidR="00767972" w:rsidRPr="006D4493">
        <w:rPr>
          <w:rFonts w:ascii="Calibri" w:hAnsi="Calibri" w:cs="Calibri"/>
          <w:b/>
          <w:bCs/>
          <w:color w:val="2F5496" w:themeColor="accent1" w:themeShade="BF"/>
          <w:sz w:val="24"/>
          <w:szCs w:val="24"/>
        </w:rPr>
        <w:t>sauvages</w:t>
      </w:r>
      <w:r>
        <w:rPr>
          <w:rFonts w:ascii="Calibri" w:hAnsi="Calibri" w:cs="Calibri"/>
          <w:b/>
          <w:bCs/>
          <w:color w:val="2F5496" w:themeColor="accent1" w:themeShade="BF"/>
          <w:sz w:val="24"/>
          <w:szCs w:val="24"/>
        </w:rPr>
        <w:t xml:space="preserve">, des animaux </w:t>
      </w:r>
      <w:r w:rsidR="00767972" w:rsidRPr="006D4493">
        <w:rPr>
          <w:rFonts w:ascii="Calibri" w:hAnsi="Calibri" w:cs="Calibri"/>
          <w:b/>
          <w:bCs/>
          <w:color w:val="2F5496" w:themeColor="accent1" w:themeShade="BF"/>
          <w:sz w:val="24"/>
          <w:szCs w:val="24"/>
        </w:rPr>
        <w:t>confectionnés par des élèves de</w:t>
      </w:r>
      <w:r w:rsidR="00767972" w:rsidRPr="00C51ACF">
        <w:rPr>
          <w:rFonts w:ascii="Calibri" w:hAnsi="Calibri" w:cs="Calibri"/>
          <w:b/>
          <w:bCs/>
          <w:color w:val="2F5496" w:themeColor="accent1" w:themeShade="BF"/>
          <w:sz w:val="24"/>
          <w:szCs w:val="24"/>
        </w:rPr>
        <w:t xml:space="preserve"> terminale bac pro </w:t>
      </w:r>
      <w:r w:rsidR="00767972" w:rsidRPr="00BA4B52">
        <w:rPr>
          <w:rFonts w:ascii="Calibri" w:hAnsi="Calibri" w:cs="Calibri"/>
          <w:b/>
          <w:bCs/>
          <w:color w:val="2F5496" w:themeColor="accent1" w:themeShade="BF"/>
          <w:sz w:val="24"/>
          <w:szCs w:val="24"/>
        </w:rPr>
        <w:t>d</w:t>
      </w:r>
      <w:r w:rsidR="00767972" w:rsidRPr="00C51ACF">
        <w:rPr>
          <w:rFonts w:ascii="Calibri" w:hAnsi="Calibri" w:cs="Calibri"/>
          <w:b/>
          <w:bCs/>
          <w:color w:val="2F5496" w:themeColor="accent1" w:themeShade="BF"/>
          <w:sz w:val="24"/>
          <w:szCs w:val="24"/>
        </w:rPr>
        <w:t>u Lycée Louis Pasteur de Marmilhat</w:t>
      </w:r>
      <w:r w:rsidR="00767972">
        <w:rPr>
          <w:rFonts w:ascii="Calibri" w:hAnsi="Calibri" w:cs="Calibri"/>
          <w:b/>
          <w:bCs/>
          <w:color w:val="2F5496" w:themeColor="accent1" w:themeShade="BF"/>
          <w:sz w:val="24"/>
          <w:szCs w:val="24"/>
        </w:rPr>
        <w:t>.</w:t>
      </w:r>
    </w:p>
    <w:p w14:paraId="1B29E537" w14:textId="27CEF016" w:rsidR="00767972" w:rsidRDefault="00767972" w:rsidP="00DE5C6E">
      <w:pPr>
        <w:spacing w:after="0" w:line="240" w:lineRule="auto"/>
        <w:jc w:val="center"/>
        <w:rPr>
          <w:color w:val="2F5496" w:themeColor="accent1" w:themeShade="BF"/>
          <w:sz w:val="24"/>
          <w:szCs w:val="24"/>
        </w:rPr>
      </w:pPr>
    </w:p>
    <w:tbl>
      <w:tblPr>
        <w:tblStyle w:val="Grilledutableau"/>
        <w:tblW w:w="0" w:type="auto"/>
        <w:tblLook w:val="04A0" w:firstRow="1" w:lastRow="0" w:firstColumn="1" w:lastColumn="0" w:noHBand="0" w:noVBand="1"/>
      </w:tblPr>
      <w:tblGrid>
        <w:gridCol w:w="4672"/>
        <w:gridCol w:w="4672"/>
      </w:tblGrid>
      <w:tr w:rsidR="00767972" w14:paraId="20DC3AE7" w14:textId="77777777" w:rsidTr="00767972">
        <w:tc>
          <w:tcPr>
            <w:tcW w:w="4672" w:type="dxa"/>
          </w:tcPr>
          <w:p w14:paraId="180EC2D8" w14:textId="09043B8E" w:rsidR="00767972" w:rsidRDefault="00767972" w:rsidP="00767972">
            <w:pPr>
              <w:suppressAutoHyphens/>
              <w:autoSpaceDN w:val="0"/>
              <w:spacing w:after="120"/>
              <w:jc w:val="both"/>
              <w:textAlignment w:val="baseline"/>
              <w:rPr>
                <w:rFonts w:ascii="Calibri" w:hAnsi="Calibri" w:cs="Calibri"/>
                <w:color w:val="2F5496" w:themeColor="accent1" w:themeShade="BF"/>
                <w:sz w:val="24"/>
                <w:szCs w:val="24"/>
              </w:rPr>
            </w:pPr>
            <w:r w:rsidRPr="005C10A5">
              <w:rPr>
                <w:rFonts w:cstheme="minorHAnsi"/>
                <w:color w:val="2F5496" w:themeColor="accent1" w:themeShade="BF"/>
                <w:sz w:val="24"/>
                <w:szCs w:val="24"/>
              </w:rPr>
              <w:t xml:space="preserve">En utilisant uniquement du carton recyclé, </w:t>
            </w:r>
            <w:r w:rsidR="00D20355">
              <w:rPr>
                <w:rFonts w:cstheme="minorHAnsi"/>
                <w:color w:val="2F5496" w:themeColor="accent1" w:themeShade="BF"/>
                <w:sz w:val="24"/>
                <w:szCs w:val="24"/>
              </w:rPr>
              <w:t xml:space="preserve">les porteuses du projet, </w:t>
            </w:r>
            <w:r w:rsidRPr="005C10A5">
              <w:rPr>
                <w:rFonts w:cstheme="minorHAnsi"/>
                <w:color w:val="2F5496" w:themeColor="accent1" w:themeShade="BF"/>
                <w:sz w:val="24"/>
                <w:szCs w:val="24"/>
              </w:rPr>
              <w:t>Edwige Ziarkowski, plasticienne et Isabelle Léoty, enseignante d’éducation socioculturelle</w:t>
            </w:r>
            <w:r w:rsidR="00E17360">
              <w:rPr>
                <w:rFonts w:cstheme="minorHAnsi"/>
                <w:color w:val="2F5496" w:themeColor="accent1" w:themeShade="BF"/>
                <w:sz w:val="24"/>
                <w:szCs w:val="24"/>
              </w:rPr>
              <w:t>,</w:t>
            </w:r>
            <w:r w:rsidRPr="005C10A5">
              <w:rPr>
                <w:rFonts w:cstheme="minorHAnsi"/>
                <w:color w:val="2F5496" w:themeColor="accent1" w:themeShade="BF"/>
                <w:sz w:val="24"/>
                <w:szCs w:val="24"/>
              </w:rPr>
              <w:t xml:space="preserve"> plaident pour </w:t>
            </w:r>
            <w:r w:rsidRPr="005C10A5">
              <w:rPr>
                <w:rFonts w:ascii="Calibri" w:hAnsi="Calibri" w:cs="Calibri"/>
                <w:color w:val="2F5496" w:themeColor="accent1" w:themeShade="BF"/>
                <w:sz w:val="24"/>
                <w:szCs w:val="24"/>
              </w:rPr>
              <w:t>une agriculture valorisant au mieux les ressources disponibles</w:t>
            </w:r>
            <w:r>
              <w:rPr>
                <w:rFonts w:ascii="Calibri" w:hAnsi="Calibri" w:cs="Calibri"/>
                <w:color w:val="2F5496" w:themeColor="accent1" w:themeShade="BF"/>
                <w:sz w:val="24"/>
                <w:szCs w:val="24"/>
              </w:rPr>
              <w:t>.</w:t>
            </w:r>
          </w:p>
          <w:p w14:paraId="324E0FEE" w14:textId="77777777" w:rsidR="00767972" w:rsidRPr="005C10A5" w:rsidRDefault="00767972" w:rsidP="00767972">
            <w:pPr>
              <w:rPr>
                <w:rFonts w:ascii="Calibri" w:hAnsi="Calibri" w:cs="Calibri"/>
                <w:color w:val="2F5496" w:themeColor="accent1" w:themeShade="BF"/>
                <w:sz w:val="24"/>
                <w:szCs w:val="24"/>
              </w:rPr>
            </w:pPr>
            <w:r w:rsidRPr="005C10A5">
              <w:rPr>
                <w:rFonts w:ascii="Calibri" w:hAnsi="Calibri" w:cs="Calibri"/>
                <w:color w:val="2F5496" w:themeColor="accent1" w:themeShade="BF"/>
                <w:sz w:val="24"/>
                <w:szCs w:val="24"/>
              </w:rPr>
              <w:t xml:space="preserve">Certaines pièces seront préalablement présentées place de Jaude à Clermont-Ferrand dans le cadre de l'événement </w:t>
            </w:r>
            <w:r w:rsidRPr="005C10A5">
              <w:rPr>
                <w:rFonts w:ascii="Calibri" w:hAnsi="Calibri" w:cs="Calibri"/>
                <w:smallCaps/>
                <w:color w:val="2F5496" w:themeColor="accent1" w:themeShade="BF"/>
                <w:sz w:val="24"/>
                <w:szCs w:val="24"/>
              </w:rPr>
              <w:t>"Pâture"</w:t>
            </w:r>
            <w:r w:rsidRPr="005C10A5">
              <w:rPr>
                <w:rFonts w:ascii="Calibri" w:hAnsi="Calibri" w:cs="Calibri"/>
                <w:color w:val="2F5496" w:themeColor="accent1" w:themeShade="BF"/>
                <w:sz w:val="24"/>
                <w:szCs w:val="24"/>
              </w:rPr>
              <w:t xml:space="preserve"> porté par le Sommet de l'Elevage</w:t>
            </w:r>
            <w:r>
              <w:rPr>
                <w:rFonts w:ascii="Calibri" w:hAnsi="Calibri" w:cs="Calibri"/>
                <w:color w:val="2F5496" w:themeColor="accent1" w:themeShade="BF"/>
                <w:sz w:val="24"/>
                <w:szCs w:val="24"/>
              </w:rPr>
              <w:t>.</w:t>
            </w:r>
            <w:r w:rsidRPr="005C10A5">
              <w:rPr>
                <w:rFonts w:ascii="Calibri" w:hAnsi="Calibri" w:cs="Calibri"/>
                <w:color w:val="2F5496" w:themeColor="accent1" w:themeShade="BF"/>
                <w:sz w:val="24"/>
                <w:szCs w:val="24"/>
              </w:rPr>
              <w:t xml:space="preserve"> </w:t>
            </w:r>
          </w:p>
          <w:p w14:paraId="458D7478" w14:textId="77777777" w:rsidR="00767972" w:rsidRDefault="00767972" w:rsidP="00DE5C6E">
            <w:pPr>
              <w:jc w:val="center"/>
              <w:rPr>
                <w:color w:val="2F5496" w:themeColor="accent1" w:themeShade="BF"/>
                <w:sz w:val="24"/>
                <w:szCs w:val="24"/>
              </w:rPr>
            </w:pPr>
          </w:p>
        </w:tc>
        <w:tc>
          <w:tcPr>
            <w:tcW w:w="4672" w:type="dxa"/>
          </w:tcPr>
          <w:p w14:paraId="5EBA0199" w14:textId="67184A40" w:rsidR="00767972" w:rsidRDefault="008F6B10" w:rsidP="00DE5C6E">
            <w:pPr>
              <w:jc w:val="center"/>
              <w:rPr>
                <w:color w:val="2F5496" w:themeColor="accent1" w:themeShade="BF"/>
                <w:sz w:val="24"/>
                <w:szCs w:val="24"/>
              </w:rPr>
            </w:pPr>
            <w:r>
              <w:rPr>
                <w:noProof/>
              </w:rPr>
              <w:drawing>
                <wp:inline distT="0" distB="0" distL="0" distR="0" wp14:anchorId="591F7163" wp14:editId="61089FEA">
                  <wp:extent cx="2125421" cy="2778917"/>
                  <wp:effectExtent l="0" t="2857" r="5397" b="5398"/>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6691" t="1755" r="15925" b="-1755"/>
                          <a:stretch/>
                        </pic:blipFill>
                        <pic:spPr bwMode="auto">
                          <a:xfrm rot="5400000">
                            <a:off x="0" y="0"/>
                            <a:ext cx="2128051" cy="278235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8DD3E14" w14:textId="529E007C" w:rsidR="00767972" w:rsidRDefault="00767972" w:rsidP="00DE5C6E">
      <w:pPr>
        <w:spacing w:after="0" w:line="240" w:lineRule="auto"/>
        <w:jc w:val="center"/>
        <w:rPr>
          <w:color w:val="2F5496" w:themeColor="accent1" w:themeShade="BF"/>
          <w:sz w:val="24"/>
          <w:szCs w:val="24"/>
        </w:rPr>
      </w:pPr>
    </w:p>
    <w:p w14:paraId="128564A0" w14:textId="77777777" w:rsidR="00767972" w:rsidRPr="005C10A5" w:rsidRDefault="00767972" w:rsidP="00DE5C6E">
      <w:pPr>
        <w:spacing w:after="0" w:line="240" w:lineRule="auto"/>
        <w:jc w:val="center"/>
        <w:rPr>
          <w:color w:val="2F5496" w:themeColor="accent1" w:themeShade="BF"/>
          <w:sz w:val="24"/>
          <w:szCs w:val="24"/>
        </w:rPr>
      </w:pPr>
    </w:p>
    <w:bookmarkEnd w:id="8"/>
    <w:bookmarkEnd w:id="10"/>
    <w:bookmarkEnd w:id="13"/>
    <w:p w14:paraId="237CDA36" w14:textId="0974B1EE" w:rsidR="00146B54" w:rsidRPr="00146B54" w:rsidRDefault="00146B54" w:rsidP="00146B54">
      <w:pPr>
        <w:spacing w:after="0" w:line="240" w:lineRule="auto"/>
        <w:jc w:val="center"/>
        <w:rPr>
          <w:rFonts w:eastAsia="Times New Roman" w:cstheme="minorHAnsi"/>
          <w:b/>
          <w:bCs/>
          <w:color w:val="2F5496" w:themeColor="accent1" w:themeShade="BF"/>
          <w:sz w:val="32"/>
          <w:szCs w:val="14"/>
          <w:lang w:bidi="en-US"/>
        </w:rPr>
      </w:pPr>
      <w:r>
        <w:rPr>
          <w:rFonts w:eastAsia="Times New Roman" w:cstheme="minorHAnsi"/>
          <w:b/>
          <w:bCs/>
          <w:color w:val="2F5496" w:themeColor="accent1" w:themeShade="BF"/>
          <w:sz w:val="32"/>
          <w:szCs w:val="14"/>
          <w:lang w:bidi="en-US"/>
        </w:rPr>
        <w:t>"Témoins" -</w:t>
      </w:r>
      <w:r w:rsidR="00A903C0">
        <w:rPr>
          <w:rFonts w:eastAsia="Times New Roman" w:cstheme="minorHAnsi"/>
          <w:b/>
          <w:bCs/>
          <w:color w:val="2F5496" w:themeColor="accent1" w:themeShade="BF"/>
          <w:sz w:val="32"/>
          <w:szCs w:val="14"/>
          <w:lang w:bidi="en-US"/>
        </w:rPr>
        <w:t xml:space="preserve"> </w:t>
      </w:r>
      <w:r>
        <w:rPr>
          <w:rFonts w:eastAsia="Times New Roman" w:cstheme="minorHAnsi"/>
          <w:b/>
          <w:bCs/>
          <w:color w:val="2F5496" w:themeColor="accent1" w:themeShade="BF"/>
          <w:sz w:val="32"/>
          <w:szCs w:val="14"/>
          <w:lang w:bidi="en-US"/>
        </w:rPr>
        <w:t>inst</w:t>
      </w:r>
      <w:r w:rsidR="00E17360">
        <w:rPr>
          <w:rFonts w:eastAsia="Times New Roman" w:cstheme="minorHAnsi"/>
          <w:b/>
          <w:bCs/>
          <w:color w:val="2F5496" w:themeColor="accent1" w:themeShade="BF"/>
          <w:sz w:val="32"/>
          <w:szCs w:val="14"/>
          <w:lang w:bidi="en-US"/>
        </w:rPr>
        <w:t>a</w:t>
      </w:r>
      <w:r>
        <w:rPr>
          <w:rFonts w:eastAsia="Times New Roman" w:cstheme="minorHAnsi"/>
          <w:b/>
          <w:bCs/>
          <w:color w:val="2F5496" w:themeColor="accent1" w:themeShade="BF"/>
          <w:sz w:val="32"/>
          <w:szCs w:val="14"/>
          <w:lang w:bidi="en-US"/>
        </w:rPr>
        <w:t xml:space="preserve">llation </w:t>
      </w:r>
      <w:r w:rsidR="00294573">
        <w:rPr>
          <w:rFonts w:eastAsia="Times New Roman" w:cstheme="minorHAnsi"/>
          <w:b/>
          <w:bCs/>
          <w:color w:val="2F5496" w:themeColor="accent1" w:themeShade="BF"/>
          <w:sz w:val="32"/>
          <w:szCs w:val="14"/>
          <w:lang w:bidi="en-US"/>
        </w:rPr>
        <w:t>de Garance Alves</w:t>
      </w:r>
    </w:p>
    <w:p w14:paraId="3849EE54" w14:textId="0AA2A02E" w:rsidR="00146B54" w:rsidRPr="00C54746" w:rsidRDefault="00146B54" w:rsidP="00146B54">
      <w:pPr>
        <w:spacing w:after="0" w:line="240" w:lineRule="auto"/>
        <w:jc w:val="center"/>
        <w:rPr>
          <w:rFonts w:eastAsia="Times New Roman" w:cstheme="minorHAnsi"/>
          <w:i/>
          <w:iCs/>
          <w:smallCaps/>
          <w:color w:val="2F5496" w:themeColor="accent1" w:themeShade="BF"/>
          <w:sz w:val="28"/>
          <w:szCs w:val="12"/>
          <w:lang w:bidi="en-US"/>
        </w:rPr>
      </w:pPr>
      <w:r>
        <w:rPr>
          <w:rFonts w:eastAsia="Times New Roman" w:cstheme="minorHAnsi"/>
          <w:i/>
          <w:iCs/>
          <w:color w:val="2F5496" w:themeColor="accent1" w:themeShade="BF"/>
          <w:sz w:val="28"/>
          <w:szCs w:val="12"/>
          <w:lang w:bidi="en-US"/>
        </w:rPr>
        <w:t xml:space="preserve">La Bascule -Tauves </w:t>
      </w:r>
      <w:r w:rsidR="00327B79">
        <w:rPr>
          <w:rFonts w:eastAsia="Times New Roman" w:cstheme="minorHAnsi"/>
          <w:i/>
          <w:iCs/>
          <w:color w:val="2F5496" w:themeColor="accent1" w:themeShade="BF"/>
          <w:sz w:val="28"/>
          <w:szCs w:val="12"/>
          <w:lang w:bidi="en-US"/>
        </w:rPr>
        <w:t>–</w:t>
      </w:r>
      <w:r>
        <w:rPr>
          <w:rFonts w:eastAsia="Times New Roman" w:cstheme="minorHAnsi"/>
          <w:i/>
          <w:iCs/>
          <w:color w:val="2F5496" w:themeColor="accent1" w:themeShade="BF"/>
          <w:sz w:val="28"/>
          <w:szCs w:val="12"/>
          <w:lang w:bidi="en-US"/>
        </w:rPr>
        <w:t xml:space="preserve"> </w:t>
      </w:r>
      <w:r w:rsidR="00327B79">
        <w:rPr>
          <w:rFonts w:eastAsia="Times New Roman" w:cstheme="minorHAnsi"/>
          <w:i/>
          <w:iCs/>
          <w:color w:val="2F5496" w:themeColor="accent1" w:themeShade="BF"/>
          <w:sz w:val="28"/>
          <w:szCs w:val="12"/>
          <w:lang w:bidi="en-US"/>
        </w:rPr>
        <w:t>S.</w:t>
      </w:r>
      <w:r w:rsidRPr="0059247C">
        <w:rPr>
          <w:rFonts w:eastAsia="Times New Roman" w:cstheme="minorHAnsi"/>
          <w:i/>
          <w:iCs/>
          <w:color w:val="2F5496" w:themeColor="accent1" w:themeShade="BF"/>
          <w:sz w:val="28"/>
          <w:szCs w:val="12"/>
          <w:lang w:bidi="en-US"/>
        </w:rPr>
        <w:t>17</w:t>
      </w:r>
      <w:r>
        <w:rPr>
          <w:rFonts w:eastAsia="Times New Roman" w:cstheme="minorHAnsi"/>
          <w:i/>
          <w:iCs/>
          <w:color w:val="2F5496" w:themeColor="accent1" w:themeShade="BF"/>
          <w:sz w:val="28"/>
          <w:szCs w:val="12"/>
          <w:lang w:bidi="en-US"/>
        </w:rPr>
        <w:t xml:space="preserve"> et </w:t>
      </w:r>
      <w:r w:rsidR="00327B79">
        <w:rPr>
          <w:rFonts w:eastAsia="Times New Roman" w:cstheme="minorHAnsi"/>
          <w:i/>
          <w:iCs/>
          <w:color w:val="2F5496" w:themeColor="accent1" w:themeShade="BF"/>
          <w:sz w:val="28"/>
          <w:szCs w:val="12"/>
          <w:lang w:bidi="en-US"/>
        </w:rPr>
        <w:t>D.1</w:t>
      </w:r>
      <w:r>
        <w:rPr>
          <w:rFonts w:eastAsia="Times New Roman" w:cstheme="minorHAnsi"/>
          <w:i/>
          <w:iCs/>
          <w:color w:val="2F5496" w:themeColor="accent1" w:themeShade="BF"/>
          <w:sz w:val="28"/>
          <w:szCs w:val="12"/>
          <w:lang w:bidi="en-US"/>
        </w:rPr>
        <w:t xml:space="preserve">8 </w:t>
      </w:r>
      <w:r w:rsidRPr="0059247C">
        <w:rPr>
          <w:rFonts w:eastAsia="Times New Roman" w:cstheme="minorHAnsi"/>
          <w:i/>
          <w:iCs/>
          <w:color w:val="2F5496" w:themeColor="accent1" w:themeShade="BF"/>
          <w:sz w:val="28"/>
          <w:szCs w:val="12"/>
          <w:lang w:bidi="en-US"/>
        </w:rPr>
        <w:t xml:space="preserve">octobre </w:t>
      </w:r>
      <w:r w:rsidRPr="003B7BA6">
        <w:rPr>
          <w:rFonts w:eastAsia="Times New Roman" w:cstheme="minorHAnsi"/>
          <w:i/>
          <w:iCs/>
          <w:color w:val="2F5496" w:themeColor="accent1" w:themeShade="BF"/>
          <w:sz w:val="28"/>
          <w:szCs w:val="12"/>
          <w:lang w:bidi="en-US"/>
        </w:rPr>
        <w:t>de 9h30</w:t>
      </w:r>
      <w:r>
        <w:rPr>
          <w:rFonts w:eastAsia="Times New Roman" w:cstheme="minorHAnsi"/>
          <w:i/>
          <w:iCs/>
          <w:color w:val="2F5496" w:themeColor="accent1" w:themeShade="BF"/>
          <w:sz w:val="28"/>
          <w:szCs w:val="12"/>
          <w:lang w:bidi="en-US"/>
        </w:rPr>
        <w:t xml:space="preserve"> </w:t>
      </w:r>
      <w:r w:rsidR="00A17FE1">
        <w:rPr>
          <w:rFonts w:eastAsia="Times New Roman" w:cstheme="minorHAnsi"/>
          <w:i/>
          <w:iCs/>
          <w:color w:val="2F5496" w:themeColor="accent1" w:themeShade="BF"/>
          <w:sz w:val="28"/>
          <w:szCs w:val="12"/>
          <w:lang w:bidi="en-US"/>
        </w:rPr>
        <w:t xml:space="preserve">à 17h30 </w:t>
      </w:r>
      <w:r>
        <w:rPr>
          <w:rFonts w:eastAsia="Times New Roman" w:cstheme="minorHAnsi"/>
          <w:i/>
          <w:iCs/>
          <w:color w:val="2F5496" w:themeColor="accent1" w:themeShade="BF"/>
          <w:sz w:val="28"/>
          <w:szCs w:val="12"/>
          <w:lang w:bidi="en-US"/>
        </w:rPr>
        <w:t>-</w:t>
      </w:r>
      <w:r>
        <w:rPr>
          <w:rFonts w:eastAsia="Times New Roman" w:cstheme="minorHAnsi"/>
          <w:i/>
          <w:iCs/>
          <w:smallCaps/>
          <w:color w:val="2F5496" w:themeColor="accent1" w:themeShade="BF"/>
          <w:sz w:val="28"/>
          <w:szCs w:val="12"/>
          <w:lang w:bidi="en-US"/>
        </w:rPr>
        <w:t xml:space="preserve"> </w:t>
      </w:r>
      <w:r w:rsidRPr="00C54746">
        <w:rPr>
          <w:rFonts w:eastAsia="Times New Roman" w:cstheme="minorHAnsi"/>
          <w:i/>
          <w:iCs/>
          <w:smallCaps/>
          <w:color w:val="2F5496" w:themeColor="accent1" w:themeShade="BF"/>
          <w:sz w:val="28"/>
          <w:szCs w:val="12"/>
          <w:lang w:bidi="en-US"/>
        </w:rPr>
        <w:t>gratuit</w:t>
      </w:r>
    </w:p>
    <w:p w14:paraId="534BA0B7" w14:textId="5D65936D" w:rsidR="00146B54" w:rsidRDefault="00146B54" w:rsidP="00146B54">
      <w:pPr>
        <w:spacing w:after="0" w:line="240" w:lineRule="auto"/>
        <w:jc w:val="center"/>
        <w:rPr>
          <w:rFonts w:eastAsia="Times New Roman" w:cstheme="minorHAnsi"/>
          <w:i/>
          <w:iCs/>
          <w:sz w:val="28"/>
          <w:szCs w:val="12"/>
          <w:lang w:bidi="en-US"/>
        </w:rPr>
      </w:pPr>
    </w:p>
    <w:p w14:paraId="7D213CC7" w14:textId="27902210" w:rsidR="00146B54" w:rsidRPr="00146B54" w:rsidRDefault="00146B54" w:rsidP="00146B54">
      <w:pPr>
        <w:rPr>
          <w:rFonts w:eastAsia="Times New Roman" w:cstheme="minorHAnsi"/>
          <w:b/>
          <w:bCs/>
          <w:color w:val="2F5496" w:themeColor="accent1" w:themeShade="BF"/>
          <w:sz w:val="24"/>
          <w:szCs w:val="24"/>
          <w:lang w:eastAsia="fr-FR"/>
        </w:rPr>
      </w:pPr>
      <w:r>
        <w:rPr>
          <w:rFonts w:eastAsia="Times New Roman" w:cstheme="minorHAnsi"/>
          <w:b/>
          <w:bCs/>
          <w:color w:val="2F5496" w:themeColor="accent1" w:themeShade="BF"/>
          <w:sz w:val="24"/>
          <w:szCs w:val="24"/>
          <w:lang w:eastAsia="fr-FR"/>
        </w:rPr>
        <w:t xml:space="preserve">Une </w:t>
      </w:r>
      <w:r w:rsidRPr="00146B54">
        <w:rPr>
          <w:rFonts w:eastAsia="Times New Roman" w:cstheme="minorHAnsi"/>
          <w:b/>
          <w:bCs/>
          <w:color w:val="2F5496" w:themeColor="accent1" w:themeShade="BF"/>
          <w:sz w:val="24"/>
          <w:szCs w:val="24"/>
          <w:lang w:eastAsia="fr-FR"/>
        </w:rPr>
        <w:t>installation textile pensée comme une évocation poétique d’un territoire et de ses habitants.</w:t>
      </w:r>
    </w:p>
    <w:p w14:paraId="4A986C71" w14:textId="5F777828" w:rsidR="00146B54" w:rsidRPr="00146B54" w:rsidRDefault="00146B54" w:rsidP="00415D5E">
      <w:pPr>
        <w:shd w:val="clear" w:color="auto" w:fill="FFFFFF"/>
        <w:suppressAutoHyphens/>
        <w:autoSpaceDN w:val="0"/>
        <w:spacing w:after="0" w:line="240" w:lineRule="auto"/>
        <w:jc w:val="both"/>
        <w:textAlignment w:val="baseline"/>
        <w:rPr>
          <w:rFonts w:eastAsia="Times New Roman" w:cstheme="minorHAnsi"/>
          <w:b/>
          <w:bCs/>
          <w:color w:val="2F5496" w:themeColor="accent1" w:themeShade="BF"/>
          <w:sz w:val="24"/>
          <w:szCs w:val="24"/>
          <w:lang w:eastAsia="fr-FR"/>
        </w:rPr>
      </w:pPr>
    </w:p>
    <w:tbl>
      <w:tblPr>
        <w:tblStyle w:val="Grilledutableau"/>
        <w:tblW w:w="0" w:type="auto"/>
        <w:tblLook w:val="04A0" w:firstRow="1" w:lastRow="0" w:firstColumn="1" w:lastColumn="0" w:noHBand="0" w:noVBand="1"/>
      </w:tblPr>
      <w:tblGrid>
        <w:gridCol w:w="4584"/>
        <w:gridCol w:w="4760"/>
      </w:tblGrid>
      <w:tr w:rsidR="00146B54" w14:paraId="0EF589F6" w14:textId="77777777" w:rsidTr="00517C9F">
        <w:tc>
          <w:tcPr>
            <w:tcW w:w="4672" w:type="dxa"/>
          </w:tcPr>
          <w:p w14:paraId="1D56E914" w14:textId="425870E8" w:rsidR="00CF706F" w:rsidRDefault="00146B54" w:rsidP="00CF706F">
            <w:pPr>
              <w:pStyle w:val="NormalWeb"/>
              <w:spacing w:before="0" w:beforeAutospacing="0" w:after="0" w:afterAutospacing="0"/>
              <w:rPr>
                <w:color w:val="2F5496" w:themeColor="accent1" w:themeShade="BF"/>
                <w:sz w:val="24"/>
                <w:szCs w:val="24"/>
              </w:rPr>
            </w:pPr>
            <w:r w:rsidRPr="00146B54">
              <w:rPr>
                <w:color w:val="2F5496" w:themeColor="accent1" w:themeShade="BF"/>
                <w:sz w:val="24"/>
                <w:szCs w:val="24"/>
              </w:rPr>
              <w:t xml:space="preserve">Inspirée </w:t>
            </w:r>
            <w:r w:rsidR="00CF706F" w:rsidRPr="00CF706F">
              <w:rPr>
                <w:color w:val="2F5496" w:themeColor="accent1" w:themeShade="BF"/>
                <w:sz w:val="24"/>
                <w:szCs w:val="24"/>
              </w:rPr>
              <w:t xml:space="preserve">des spécificités du lieu, l’installation </w:t>
            </w:r>
            <w:r w:rsidR="00CF706F" w:rsidRPr="00A17FE1">
              <w:rPr>
                <w:b/>
                <w:bCs/>
                <w:i/>
                <w:iCs/>
                <w:color w:val="2F5496" w:themeColor="accent1" w:themeShade="BF"/>
                <w:sz w:val="28"/>
                <w:szCs w:val="28"/>
              </w:rPr>
              <w:t>Témoi</w:t>
            </w:r>
            <w:r w:rsidR="00A17FE1">
              <w:rPr>
                <w:b/>
                <w:bCs/>
                <w:i/>
                <w:iCs/>
                <w:color w:val="2F5496" w:themeColor="accent1" w:themeShade="BF"/>
                <w:sz w:val="28"/>
                <w:szCs w:val="28"/>
              </w:rPr>
              <w:t>ns</w:t>
            </w:r>
            <w:r w:rsidR="00CF706F" w:rsidRPr="00CF706F">
              <w:rPr>
                <w:color w:val="2F5496" w:themeColor="accent1" w:themeShade="BF"/>
                <w:sz w:val="24"/>
                <w:szCs w:val="24"/>
              </w:rPr>
              <w:t xml:space="preserve"> se veut une évocation poétique d’un territoire et de ses habitants.</w:t>
            </w:r>
          </w:p>
          <w:p w14:paraId="73DE8120" w14:textId="4A922C23" w:rsidR="00146B54" w:rsidRDefault="00CF706F" w:rsidP="00CF706F">
            <w:pPr>
              <w:pStyle w:val="NormalWeb"/>
              <w:spacing w:before="0" w:beforeAutospacing="0" w:after="0" w:afterAutospacing="0"/>
              <w:rPr>
                <w:color w:val="2F5496" w:themeColor="accent1" w:themeShade="BF"/>
                <w:sz w:val="24"/>
                <w:szCs w:val="24"/>
              </w:rPr>
            </w:pPr>
            <w:r w:rsidRPr="00CF706F">
              <w:rPr>
                <w:color w:val="2F5496" w:themeColor="accent1" w:themeShade="BF"/>
                <w:sz w:val="24"/>
                <w:szCs w:val="24"/>
              </w:rPr>
              <w:t>L’installation prend forme autour de quatre corps et d’un animal, silhouettes en marche, bâton à la main. Quatre habitants ont prêté leur morphologie à ces figures, transmettant en image leur quotidien d’éleveur, de marcheur, d’arpenteur du territoire. Incarnation polysémique, les silhouettes se déploient sur des rideaux de cordes spatialisés en façade de la Bascule</w:t>
            </w:r>
            <w:r>
              <w:rPr>
                <w:rFonts w:ascii="Arial" w:hAnsi="Arial" w:cs="Arial"/>
                <w:sz w:val="26"/>
                <w:szCs w:val="26"/>
              </w:rPr>
              <w:t>.</w:t>
            </w:r>
          </w:p>
        </w:tc>
        <w:tc>
          <w:tcPr>
            <w:tcW w:w="4672" w:type="dxa"/>
          </w:tcPr>
          <w:p w14:paraId="00104518" w14:textId="1F9E9703" w:rsidR="00C8745F" w:rsidRPr="00C8745F" w:rsidRDefault="00C8745F" w:rsidP="00C8745F">
            <w:pPr>
              <w:jc w:val="center"/>
              <w:rPr>
                <w:color w:val="2F5496" w:themeColor="accent1" w:themeShade="BF"/>
                <w:sz w:val="24"/>
                <w:szCs w:val="24"/>
              </w:rPr>
            </w:pPr>
            <w:r w:rsidRPr="00C8745F">
              <w:rPr>
                <w:noProof/>
                <w:color w:val="2F5496" w:themeColor="accent1" w:themeShade="BF"/>
                <w:sz w:val="24"/>
                <w:szCs w:val="24"/>
              </w:rPr>
              <w:drawing>
                <wp:anchor distT="0" distB="0" distL="114300" distR="114300" simplePos="0" relativeHeight="251662336" behindDoc="0" locked="0" layoutInCell="1" allowOverlap="1" wp14:anchorId="7A112DA0" wp14:editId="3661CAE9">
                  <wp:simplePos x="0" y="0"/>
                  <wp:positionH relativeFrom="column">
                    <wp:posOffset>60960</wp:posOffset>
                  </wp:positionH>
                  <wp:positionV relativeFrom="paragraph">
                    <wp:posOffset>290345</wp:posOffset>
                  </wp:positionV>
                  <wp:extent cx="2885694" cy="1624861"/>
                  <wp:effectExtent l="0" t="0" r="0"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85694" cy="1624861"/>
                          </a:xfrm>
                          <a:prstGeom prst="rect">
                            <a:avLst/>
                          </a:prstGeom>
                          <a:noFill/>
                          <a:ln>
                            <a:noFill/>
                          </a:ln>
                        </pic:spPr>
                      </pic:pic>
                    </a:graphicData>
                  </a:graphic>
                </wp:anchor>
              </w:drawing>
            </w:r>
          </w:p>
          <w:p w14:paraId="3A0C8FCD" w14:textId="15380481" w:rsidR="00146B54" w:rsidRDefault="00146B54" w:rsidP="00517C9F">
            <w:pPr>
              <w:jc w:val="center"/>
              <w:rPr>
                <w:color w:val="2F5496" w:themeColor="accent1" w:themeShade="BF"/>
                <w:sz w:val="24"/>
                <w:szCs w:val="24"/>
              </w:rPr>
            </w:pPr>
          </w:p>
        </w:tc>
      </w:tr>
    </w:tbl>
    <w:p w14:paraId="5FCC195C" w14:textId="15259E3D" w:rsidR="00146B54" w:rsidRPr="00AB06F9" w:rsidRDefault="00146B54" w:rsidP="00CF706F">
      <w:pPr>
        <w:spacing w:after="0" w:line="240" w:lineRule="auto"/>
        <w:jc w:val="both"/>
        <w:outlineLvl w:val="1"/>
        <w:rPr>
          <w:rFonts w:ascii="Calibri" w:hAnsi="Calibri" w:cstheme="minorHAnsi"/>
          <w:b/>
          <w:sz w:val="24"/>
          <w:szCs w:val="24"/>
        </w:rPr>
      </w:pPr>
    </w:p>
    <w:sectPr w:rsidR="00146B54" w:rsidRPr="00AB06F9" w:rsidSect="00F802D1">
      <w:footerReference w:type="even" r:id="rId16"/>
      <w:footerReference w:type="default" r:id="rId17"/>
      <w:pgSz w:w="11906" w:h="16838"/>
      <w:pgMar w:top="851"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53A4E" w14:textId="77777777" w:rsidR="003D2F9F" w:rsidRDefault="003D2F9F" w:rsidP="00A76933">
      <w:pPr>
        <w:spacing w:after="0" w:line="240" w:lineRule="auto"/>
      </w:pPr>
      <w:r>
        <w:separator/>
      </w:r>
    </w:p>
  </w:endnote>
  <w:endnote w:type="continuationSeparator" w:id="0">
    <w:p w14:paraId="01AFC5BD" w14:textId="77777777" w:rsidR="003D2F9F" w:rsidRDefault="003D2F9F" w:rsidP="00A76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5" w:name="_Hlk96460679" w:displacedByCustomXml="next"/>
  <w:sdt>
    <w:sdtPr>
      <w:rPr>
        <w:rFonts w:eastAsia="Times New Roman" w:cstheme="minorHAnsi"/>
        <w:i/>
        <w:iCs/>
        <w:sz w:val="20"/>
        <w:lang w:bidi="en-US"/>
      </w:rPr>
      <w:id w:val="-395283202"/>
      <w:docPartObj>
        <w:docPartGallery w:val="Page Numbers (Bottom of Page)"/>
        <w:docPartUnique/>
      </w:docPartObj>
    </w:sdtPr>
    <w:sdtContent>
      <w:p w14:paraId="7F305713" w14:textId="77777777" w:rsidR="008C59BA" w:rsidRPr="008C59BA" w:rsidRDefault="008C59BA" w:rsidP="008C59BA">
        <w:pPr>
          <w:tabs>
            <w:tab w:val="center" w:pos="5387"/>
            <w:tab w:val="right" w:pos="10064"/>
          </w:tabs>
          <w:spacing w:after="0" w:line="240" w:lineRule="auto"/>
          <w:jc w:val="both"/>
          <w:rPr>
            <w:rFonts w:eastAsia="Times New Roman" w:cstheme="minorHAnsi"/>
            <w:i/>
            <w:iCs/>
            <w:sz w:val="20"/>
            <w:lang w:bidi="en-US"/>
          </w:rPr>
        </w:pPr>
        <w:r w:rsidRPr="008C59BA">
          <w:rPr>
            <w:rFonts w:eastAsia="Times New Roman" w:cstheme="minorHAnsi"/>
            <w:iCs/>
            <w:lang w:bidi="en-US"/>
          </w:rPr>
          <w:fldChar w:fldCharType="begin"/>
        </w:r>
        <w:r w:rsidRPr="008C59BA">
          <w:rPr>
            <w:rFonts w:eastAsia="Times New Roman" w:cstheme="minorHAnsi"/>
            <w:iCs/>
            <w:lang w:bidi="en-US"/>
          </w:rPr>
          <w:instrText>PAGE   \* MERGEFORMAT</w:instrText>
        </w:r>
        <w:r w:rsidRPr="008C59BA">
          <w:rPr>
            <w:rFonts w:eastAsia="Times New Roman" w:cstheme="minorHAnsi"/>
            <w:iCs/>
            <w:lang w:bidi="en-US"/>
          </w:rPr>
          <w:fldChar w:fldCharType="separate"/>
        </w:r>
        <w:r w:rsidRPr="008C59BA">
          <w:rPr>
            <w:rFonts w:eastAsia="Times New Roman" w:cstheme="minorHAnsi"/>
            <w:iCs/>
            <w:lang w:bidi="en-US"/>
          </w:rPr>
          <w:t>2</w:t>
        </w:r>
        <w:r w:rsidRPr="008C59BA">
          <w:rPr>
            <w:rFonts w:eastAsia="Times New Roman" w:cstheme="minorHAnsi"/>
            <w:iCs/>
            <w:lang w:bidi="en-US"/>
          </w:rPr>
          <w:fldChar w:fldCharType="end"/>
        </w:r>
        <w:r w:rsidRPr="008C59BA">
          <w:rPr>
            <w:rFonts w:eastAsia="Times New Roman" w:cstheme="minorHAnsi"/>
            <w:iCs/>
            <w:lang w:bidi="en-US"/>
          </w:rPr>
          <w:t xml:space="preserve"> </w:t>
        </w:r>
        <w:r w:rsidRPr="008C59BA">
          <w:rPr>
            <w:rFonts w:eastAsia="Times New Roman" w:cstheme="minorHAnsi"/>
            <w:iCs/>
            <w:lang w:bidi="en-US"/>
          </w:rPr>
          <w:tab/>
        </w:r>
        <w:r w:rsidRPr="008C59BA">
          <w:rPr>
            <w:rFonts w:eastAsia="Times New Roman" w:cstheme="minorHAnsi"/>
            <w:iCs/>
            <w:lang w:bidi="en-US"/>
          </w:rPr>
          <w:tab/>
        </w:r>
        <w:r w:rsidRPr="008C59BA">
          <w:rPr>
            <w:rFonts w:eastAsia="Times New Roman" w:cstheme="minorHAnsi"/>
            <w:i/>
            <w:iCs/>
            <w:sz w:val="20"/>
            <w:lang w:bidi="en-US"/>
          </w:rPr>
          <w:t xml:space="preserve">Rencontres à </w:t>
        </w:r>
        <w:r w:rsidRPr="008C59BA">
          <w:rPr>
            <w:rFonts w:eastAsia="Times New Roman" w:cstheme="minorHAnsi"/>
            <w:i/>
            <w:iCs/>
            <w:smallCaps/>
            <w:sz w:val="20"/>
            <w:lang w:bidi="en-US"/>
          </w:rPr>
          <w:t>LA BASCULE</w:t>
        </w:r>
        <w:r w:rsidRPr="008C59BA">
          <w:rPr>
            <w:rFonts w:eastAsia="Times New Roman" w:cstheme="minorHAnsi"/>
            <w:i/>
            <w:iCs/>
            <w:sz w:val="20"/>
            <w:lang w:bidi="en-US"/>
          </w:rPr>
          <w:t xml:space="preserve"> - Tauves – octobre 2024</w:t>
        </w:r>
      </w:p>
    </w:sdtContent>
  </w:sdt>
  <w:bookmarkEnd w:id="15"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6" w:name="_Hlk96460634" w:displacedByCustomXml="next"/>
  <w:bookmarkStart w:id="17" w:name="_Hlk96460633" w:displacedByCustomXml="next"/>
  <w:sdt>
    <w:sdtPr>
      <w:rPr>
        <w:rFonts w:eastAsia="Times New Roman" w:cstheme="minorHAnsi"/>
        <w:i/>
        <w:iCs/>
        <w:sz w:val="20"/>
        <w:lang w:bidi="en-US"/>
      </w:rPr>
      <w:id w:val="288103588"/>
      <w:docPartObj>
        <w:docPartGallery w:val="Page Numbers (Bottom of Page)"/>
        <w:docPartUnique/>
      </w:docPartObj>
    </w:sdtPr>
    <w:sdtContent>
      <w:p w14:paraId="5DD5DF05" w14:textId="31BCD93F" w:rsidR="00A76933" w:rsidRPr="00A76933" w:rsidRDefault="00A76933" w:rsidP="00383C49">
        <w:pPr>
          <w:tabs>
            <w:tab w:val="center" w:pos="4536"/>
            <w:tab w:val="right" w:pos="9356"/>
            <w:tab w:val="right" w:pos="10064"/>
          </w:tabs>
          <w:spacing w:after="0" w:line="240" w:lineRule="auto"/>
          <w:jc w:val="both"/>
          <w:rPr>
            <w:rFonts w:ascii="Arial" w:eastAsia="Times New Roman" w:hAnsi="Arial" w:cstheme="minorHAnsi"/>
            <w:i/>
            <w:iCs/>
            <w:sz w:val="20"/>
            <w:lang w:bidi="en-US"/>
          </w:rPr>
        </w:pPr>
        <w:r w:rsidRPr="00A76933">
          <w:rPr>
            <w:rFonts w:eastAsia="Times New Roman" w:cstheme="minorHAnsi"/>
            <w:i/>
            <w:iCs/>
            <w:sz w:val="20"/>
            <w:lang w:bidi="en-US"/>
          </w:rPr>
          <w:t xml:space="preserve">Rencontres à </w:t>
        </w:r>
        <w:r w:rsidRPr="00A76933">
          <w:rPr>
            <w:rFonts w:eastAsia="Times New Roman" w:cstheme="minorHAnsi"/>
            <w:i/>
            <w:iCs/>
            <w:smallCaps/>
            <w:sz w:val="20"/>
            <w:lang w:bidi="en-US"/>
          </w:rPr>
          <w:t>LA BASCULE</w:t>
        </w:r>
        <w:r w:rsidRPr="00A76933">
          <w:rPr>
            <w:rFonts w:eastAsia="Times New Roman" w:cstheme="minorHAnsi"/>
            <w:i/>
            <w:iCs/>
            <w:sz w:val="20"/>
            <w:lang w:bidi="en-US"/>
          </w:rPr>
          <w:t xml:space="preserve"> - Tauves – octobre 202</w:t>
        </w:r>
        <w:r w:rsidR="00BF2852">
          <w:rPr>
            <w:rFonts w:eastAsia="Times New Roman" w:cstheme="minorHAnsi"/>
            <w:i/>
            <w:iCs/>
            <w:sz w:val="20"/>
            <w:lang w:bidi="en-US"/>
          </w:rPr>
          <w:t>6</w:t>
        </w:r>
        <w:r w:rsidRPr="00A76933">
          <w:rPr>
            <w:rFonts w:eastAsia="Times New Roman" w:cstheme="minorHAnsi"/>
            <w:i/>
            <w:iCs/>
            <w:sz w:val="20"/>
            <w:lang w:bidi="en-US"/>
          </w:rPr>
          <w:tab/>
        </w:r>
        <w:r w:rsidRPr="00A76933">
          <w:rPr>
            <w:rFonts w:eastAsia="Times New Roman" w:cstheme="minorHAnsi"/>
            <w:i/>
            <w:iCs/>
            <w:sz w:val="20"/>
            <w:lang w:bidi="en-US"/>
          </w:rPr>
          <w:tab/>
        </w:r>
        <w:r w:rsidRPr="00A76933">
          <w:rPr>
            <w:rFonts w:eastAsia="Times New Roman" w:cstheme="minorHAnsi"/>
            <w:iCs/>
            <w:lang w:bidi="en-US"/>
          </w:rPr>
          <w:fldChar w:fldCharType="begin"/>
        </w:r>
        <w:r w:rsidRPr="00A76933">
          <w:rPr>
            <w:rFonts w:eastAsia="Times New Roman" w:cstheme="minorHAnsi"/>
            <w:iCs/>
            <w:lang w:bidi="en-US"/>
          </w:rPr>
          <w:instrText>PAGE   \* MERGEFORMAT</w:instrText>
        </w:r>
        <w:r w:rsidRPr="00A76933">
          <w:rPr>
            <w:rFonts w:eastAsia="Times New Roman" w:cstheme="minorHAnsi"/>
            <w:iCs/>
            <w:lang w:bidi="en-US"/>
          </w:rPr>
          <w:fldChar w:fldCharType="separate"/>
        </w:r>
        <w:r w:rsidRPr="00A76933">
          <w:rPr>
            <w:rFonts w:ascii="Arial" w:eastAsia="Times New Roman" w:hAnsi="Arial" w:cstheme="minorHAnsi"/>
            <w:iCs/>
            <w:lang w:bidi="en-US"/>
          </w:rPr>
          <w:t>1</w:t>
        </w:r>
        <w:r w:rsidRPr="00A76933">
          <w:rPr>
            <w:rFonts w:eastAsia="Times New Roman" w:cstheme="minorHAnsi"/>
            <w:iCs/>
            <w:lang w:bidi="en-US"/>
          </w:rPr>
          <w:fldChar w:fldCharType="end"/>
        </w:r>
      </w:p>
    </w:sdtContent>
  </w:sdt>
  <w:bookmarkEnd w:id="16" w:displacedByCustomXml="prev"/>
  <w:bookmarkEnd w:id="17" w:displacedByCustomXml="prev"/>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397A8" w14:textId="77777777" w:rsidR="003D2F9F" w:rsidRDefault="003D2F9F" w:rsidP="00A76933">
      <w:pPr>
        <w:spacing w:after="0" w:line="240" w:lineRule="auto"/>
      </w:pPr>
      <w:r>
        <w:separator/>
      </w:r>
    </w:p>
  </w:footnote>
  <w:footnote w:type="continuationSeparator" w:id="0">
    <w:p w14:paraId="625D0E51" w14:textId="77777777" w:rsidR="003D2F9F" w:rsidRDefault="003D2F9F" w:rsidP="00A769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1A06"/>
    <w:multiLevelType w:val="hybridMultilevel"/>
    <w:tmpl w:val="F8825FE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25223DA0"/>
    <w:multiLevelType w:val="hybridMultilevel"/>
    <w:tmpl w:val="A97C97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30F15A7"/>
    <w:multiLevelType w:val="hybridMultilevel"/>
    <w:tmpl w:val="A148F7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E353B11"/>
    <w:multiLevelType w:val="multilevel"/>
    <w:tmpl w:val="6890E8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3C4C25"/>
    <w:multiLevelType w:val="hybridMultilevel"/>
    <w:tmpl w:val="DEBA3DAE"/>
    <w:lvl w:ilvl="0" w:tplc="B0100D40">
      <w:start w:val="1"/>
      <w:numFmt w:val="bullet"/>
      <w:lvlText w:val=""/>
      <w:lvlJc w:val="left"/>
      <w:pPr>
        <w:tabs>
          <w:tab w:val="num" w:pos="720"/>
        </w:tabs>
        <w:ind w:left="720" w:hanging="360"/>
      </w:pPr>
      <w:rPr>
        <w:rFonts w:ascii="Symbol" w:hAnsi="Symbol" w:hint="default"/>
      </w:rPr>
    </w:lvl>
    <w:lvl w:ilvl="1" w:tplc="BB00946A">
      <w:start w:val="1"/>
      <w:numFmt w:val="bullet"/>
      <w:lvlText w:val=""/>
      <w:lvlJc w:val="left"/>
      <w:pPr>
        <w:tabs>
          <w:tab w:val="num" w:pos="1440"/>
        </w:tabs>
        <w:ind w:left="1440" w:hanging="360"/>
      </w:pPr>
      <w:rPr>
        <w:rFonts w:ascii="Symbol" w:hAnsi="Symbol" w:hint="default"/>
      </w:rPr>
    </w:lvl>
    <w:lvl w:ilvl="2" w:tplc="0CAA1954" w:tentative="1">
      <w:start w:val="1"/>
      <w:numFmt w:val="bullet"/>
      <w:lvlText w:val=""/>
      <w:lvlJc w:val="left"/>
      <w:pPr>
        <w:tabs>
          <w:tab w:val="num" w:pos="2160"/>
        </w:tabs>
        <w:ind w:left="2160" w:hanging="360"/>
      </w:pPr>
      <w:rPr>
        <w:rFonts w:ascii="Symbol" w:hAnsi="Symbol" w:hint="default"/>
      </w:rPr>
    </w:lvl>
    <w:lvl w:ilvl="3" w:tplc="051C6544" w:tentative="1">
      <w:start w:val="1"/>
      <w:numFmt w:val="bullet"/>
      <w:lvlText w:val=""/>
      <w:lvlJc w:val="left"/>
      <w:pPr>
        <w:tabs>
          <w:tab w:val="num" w:pos="2880"/>
        </w:tabs>
        <w:ind w:left="2880" w:hanging="360"/>
      </w:pPr>
      <w:rPr>
        <w:rFonts w:ascii="Symbol" w:hAnsi="Symbol" w:hint="default"/>
      </w:rPr>
    </w:lvl>
    <w:lvl w:ilvl="4" w:tplc="5EE03EC0" w:tentative="1">
      <w:start w:val="1"/>
      <w:numFmt w:val="bullet"/>
      <w:lvlText w:val=""/>
      <w:lvlJc w:val="left"/>
      <w:pPr>
        <w:tabs>
          <w:tab w:val="num" w:pos="3600"/>
        </w:tabs>
        <w:ind w:left="3600" w:hanging="360"/>
      </w:pPr>
      <w:rPr>
        <w:rFonts w:ascii="Symbol" w:hAnsi="Symbol" w:hint="default"/>
      </w:rPr>
    </w:lvl>
    <w:lvl w:ilvl="5" w:tplc="BB0088AC" w:tentative="1">
      <w:start w:val="1"/>
      <w:numFmt w:val="bullet"/>
      <w:lvlText w:val=""/>
      <w:lvlJc w:val="left"/>
      <w:pPr>
        <w:tabs>
          <w:tab w:val="num" w:pos="4320"/>
        </w:tabs>
        <w:ind w:left="4320" w:hanging="360"/>
      </w:pPr>
      <w:rPr>
        <w:rFonts w:ascii="Symbol" w:hAnsi="Symbol" w:hint="default"/>
      </w:rPr>
    </w:lvl>
    <w:lvl w:ilvl="6" w:tplc="A530D338" w:tentative="1">
      <w:start w:val="1"/>
      <w:numFmt w:val="bullet"/>
      <w:lvlText w:val=""/>
      <w:lvlJc w:val="left"/>
      <w:pPr>
        <w:tabs>
          <w:tab w:val="num" w:pos="5040"/>
        </w:tabs>
        <w:ind w:left="5040" w:hanging="360"/>
      </w:pPr>
      <w:rPr>
        <w:rFonts w:ascii="Symbol" w:hAnsi="Symbol" w:hint="default"/>
      </w:rPr>
    </w:lvl>
    <w:lvl w:ilvl="7" w:tplc="B26E96E0" w:tentative="1">
      <w:start w:val="1"/>
      <w:numFmt w:val="bullet"/>
      <w:lvlText w:val=""/>
      <w:lvlJc w:val="left"/>
      <w:pPr>
        <w:tabs>
          <w:tab w:val="num" w:pos="5760"/>
        </w:tabs>
        <w:ind w:left="5760" w:hanging="360"/>
      </w:pPr>
      <w:rPr>
        <w:rFonts w:ascii="Symbol" w:hAnsi="Symbol" w:hint="default"/>
      </w:rPr>
    </w:lvl>
    <w:lvl w:ilvl="8" w:tplc="BDF4D81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45F62D2A"/>
    <w:multiLevelType w:val="hybridMultilevel"/>
    <w:tmpl w:val="D37E1E6A"/>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15:restartNumberingAfterBreak="0">
    <w:nsid w:val="69E67AC4"/>
    <w:multiLevelType w:val="hybridMultilevel"/>
    <w:tmpl w:val="0E0050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6B7223B"/>
    <w:multiLevelType w:val="hybridMultilevel"/>
    <w:tmpl w:val="0172DEAA"/>
    <w:lvl w:ilvl="0" w:tplc="040C0001">
      <w:start w:val="1"/>
      <w:numFmt w:val="bullet"/>
      <w:lvlText w:val=""/>
      <w:lvlJc w:val="left"/>
      <w:pPr>
        <w:ind w:left="1068" w:hanging="360"/>
      </w:pPr>
      <w:rPr>
        <w:rFonts w:ascii="Symbol" w:hAnsi="Symbol"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num w:numId="1" w16cid:durableId="480581003">
    <w:abstractNumId w:val="0"/>
  </w:num>
  <w:num w:numId="2" w16cid:durableId="1691031276">
    <w:abstractNumId w:val="5"/>
  </w:num>
  <w:num w:numId="3" w16cid:durableId="2038771252">
    <w:abstractNumId w:val="6"/>
  </w:num>
  <w:num w:numId="4" w16cid:durableId="1627421334">
    <w:abstractNumId w:val="2"/>
  </w:num>
  <w:num w:numId="5" w16cid:durableId="950010605">
    <w:abstractNumId w:val="7"/>
  </w:num>
  <w:num w:numId="6" w16cid:durableId="1436709701">
    <w:abstractNumId w:val="1"/>
  </w:num>
  <w:num w:numId="7" w16cid:durableId="1149052798">
    <w:abstractNumId w:val="3"/>
  </w:num>
  <w:num w:numId="8" w16cid:durableId="14056380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DBD"/>
    <w:rsid w:val="000137C1"/>
    <w:rsid w:val="00023AC5"/>
    <w:rsid w:val="00024640"/>
    <w:rsid w:val="00033A47"/>
    <w:rsid w:val="00036C12"/>
    <w:rsid w:val="000512B2"/>
    <w:rsid w:val="00060A9A"/>
    <w:rsid w:val="00083494"/>
    <w:rsid w:val="00096470"/>
    <w:rsid w:val="000A1516"/>
    <w:rsid w:val="000B5D56"/>
    <w:rsid w:val="000B68B1"/>
    <w:rsid w:val="000B7779"/>
    <w:rsid w:val="000C2416"/>
    <w:rsid w:val="000C4F36"/>
    <w:rsid w:val="000D3A5B"/>
    <w:rsid w:val="000D4454"/>
    <w:rsid w:val="000E0620"/>
    <w:rsid w:val="000E5C54"/>
    <w:rsid w:val="001023DA"/>
    <w:rsid w:val="001073A0"/>
    <w:rsid w:val="001139DD"/>
    <w:rsid w:val="0012044B"/>
    <w:rsid w:val="0012492F"/>
    <w:rsid w:val="00133C23"/>
    <w:rsid w:val="00145B33"/>
    <w:rsid w:val="00146B54"/>
    <w:rsid w:val="00151E3F"/>
    <w:rsid w:val="0016241A"/>
    <w:rsid w:val="00171EA0"/>
    <w:rsid w:val="00197390"/>
    <w:rsid w:val="001C4C48"/>
    <w:rsid w:val="001C74AC"/>
    <w:rsid w:val="001D7D08"/>
    <w:rsid w:val="001E60E1"/>
    <w:rsid w:val="001F3660"/>
    <w:rsid w:val="00203DF2"/>
    <w:rsid w:val="00204D22"/>
    <w:rsid w:val="00224731"/>
    <w:rsid w:val="00227BDA"/>
    <w:rsid w:val="00241C87"/>
    <w:rsid w:val="00244FAC"/>
    <w:rsid w:val="002540DC"/>
    <w:rsid w:val="002543E1"/>
    <w:rsid w:val="00255E91"/>
    <w:rsid w:val="00257EB0"/>
    <w:rsid w:val="00267C05"/>
    <w:rsid w:val="00284130"/>
    <w:rsid w:val="00294573"/>
    <w:rsid w:val="002A56BD"/>
    <w:rsid w:val="002B0CFF"/>
    <w:rsid w:val="002B29BB"/>
    <w:rsid w:val="002C4E91"/>
    <w:rsid w:val="002D5AF8"/>
    <w:rsid w:val="002E48EA"/>
    <w:rsid w:val="002F205F"/>
    <w:rsid w:val="002F6609"/>
    <w:rsid w:val="003022EE"/>
    <w:rsid w:val="00304503"/>
    <w:rsid w:val="003047E5"/>
    <w:rsid w:val="003060A6"/>
    <w:rsid w:val="003152AF"/>
    <w:rsid w:val="00320003"/>
    <w:rsid w:val="00327B79"/>
    <w:rsid w:val="003332CF"/>
    <w:rsid w:val="00335696"/>
    <w:rsid w:val="003372D9"/>
    <w:rsid w:val="00337FCF"/>
    <w:rsid w:val="003439CB"/>
    <w:rsid w:val="0035296E"/>
    <w:rsid w:val="00357D63"/>
    <w:rsid w:val="00362A9F"/>
    <w:rsid w:val="003639F0"/>
    <w:rsid w:val="00376438"/>
    <w:rsid w:val="003807DB"/>
    <w:rsid w:val="00383C49"/>
    <w:rsid w:val="00391EAA"/>
    <w:rsid w:val="00396C47"/>
    <w:rsid w:val="00397FB0"/>
    <w:rsid w:val="003A3607"/>
    <w:rsid w:val="003A3DBD"/>
    <w:rsid w:val="003B7BA6"/>
    <w:rsid w:val="003D2F9F"/>
    <w:rsid w:val="003F0DB3"/>
    <w:rsid w:val="003F44DA"/>
    <w:rsid w:val="003F5110"/>
    <w:rsid w:val="00400BE1"/>
    <w:rsid w:val="00402722"/>
    <w:rsid w:val="0041214D"/>
    <w:rsid w:val="00415D5E"/>
    <w:rsid w:val="004659D8"/>
    <w:rsid w:val="00465F71"/>
    <w:rsid w:val="004736AE"/>
    <w:rsid w:val="00491433"/>
    <w:rsid w:val="004A30F8"/>
    <w:rsid w:val="004B7196"/>
    <w:rsid w:val="004C1C58"/>
    <w:rsid w:val="004D3A93"/>
    <w:rsid w:val="004D50AF"/>
    <w:rsid w:val="004F7038"/>
    <w:rsid w:val="005037E5"/>
    <w:rsid w:val="005230E6"/>
    <w:rsid w:val="005235B9"/>
    <w:rsid w:val="00524ABD"/>
    <w:rsid w:val="005417A7"/>
    <w:rsid w:val="0054537F"/>
    <w:rsid w:val="0055618A"/>
    <w:rsid w:val="005771F1"/>
    <w:rsid w:val="005822B0"/>
    <w:rsid w:val="00592332"/>
    <w:rsid w:val="0059247C"/>
    <w:rsid w:val="005A0A1A"/>
    <w:rsid w:val="005B2780"/>
    <w:rsid w:val="005C10A5"/>
    <w:rsid w:val="005C2913"/>
    <w:rsid w:val="005C65D5"/>
    <w:rsid w:val="005C7FBC"/>
    <w:rsid w:val="005D0D6B"/>
    <w:rsid w:val="005F159B"/>
    <w:rsid w:val="005F1B5F"/>
    <w:rsid w:val="005F3381"/>
    <w:rsid w:val="005F4B95"/>
    <w:rsid w:val="00602E4F"/>
    <w:rsid w:val="00624D66"/>
    <w:rsid w:val="006503D0"/>
    <w:rsid w:val="00654FB2"/>
    <w:rsid w:val="00662F9C"/>
    <w:rsid w:val="006919AD"/>
    <w:rsid w:val="00693F15"/>
    <w:rsid w:val="006A7E65"/>
    <w:rsid w:val="006B3FD1"/>
    <w:rsid w:val="006C7722"/>
    <w:rsid w:val="006D4493"/>
    <w:rsid w:val="006D55D7"/>
    <w:rsid w:val="006E6C11"/>
    <w:rsid w:val="006F00DF"/>
    <w:rsid w:val="006F0747"/>
    <w:rsid w:val="006F5510"/>
    <w:rsid w:val="006F7F57"/>
    <w:rsid w:val="00705441"/>
    <w:rsid w:val="00714A71"/>
    <w:rsid w:val="007171DD"/>
    <w:rsid w:val="00721329"/>
    <w:rsid w:val="00725CAE"/>
    <w:rsid w:val="00741479"/>
    <w:rsid w:val="0074773C"/>
    <w:rsid w:val="00761185"/>
    <w:rsid w:val="00762C86"/>
    <w:rsid w:val="00767972"/>
    <w:rsid w:val="00770581"/>
    <w:rsid w:val="00771973"/>
    <w:rsid w:val="00780276"/>
    <w:rsid w:val="00781A3E"/>
    <w:rsid w:val="007825AF"/>
    <w:rsid w:val="007A1EF5"/>
    <w:rsid w:val="007A698A"/>
    <w:rsid w:val="007A6BAD"/>
    <w:rsid w:val="007B3B71"/>
    <w:rsid w:val="00812D5D"/>
    <w:rsid w:val="00812F93"/>
    <w:rsid w:val="00816739"/>
    <w:rsid w:val="00841788"/>
    <w:rsid w:val="0084370C"/>
    <w:rsid w:val="008816CF"/>
    <w:rsid w:val="00881C62"/>
    <w:rsid w:val="00891889"/>
    <w:rsid w:val="008A2771"/>
    <w:rsid w:val="008B0E17"/>
    <w:rsid w:val="008C59BA"/>
    <w:rsid w:val="008C6828"/>
    <w:rsid w:val="008D60F3"/>
    <w:rsid w:val="008E4A39"/>
    <w:rsid w:val="008E617C"/>
    <w:rsid w:val="008E74E1"/>
    <w:rsid w:val="008F14AA"/>
    <w:rsid w:val="008F6B10"/>
    <w:rsid w:val="00900B92"/>
    <w:rsid w:val="009031F2"/>
    <w:rsid w:val="00932DBD"/>
    <w:rsid w:val="009417B9"/>
    <w:rsid w:val="00963F13"/>
    <w:rsid w:val="00982936"/>
    <w:rsid w:val="00990B6E"/>
    <w:rsid w:val="009931A9"/>
    <w:rsid w:val="009A1FFC"/>
    <w:rsid w:val="009A5E28"/>
    <w:rsid w:val="009B1CAF"/>
    <w:rsid w:val="009B3285"/>
    <w:rsid w:val="009C64AF"/>
    <w:rsid w:val="009D30B8"/>
    <w:rsid w:val="00A00E56"/>
    <w:rsid w:val="00A01199"/>
    <w:rsid w:val="00A01D42"/>
    <w:rsid w:val="00A0345C"/>
    <w:rsid w:val="00A075EC"/>
    <w:rsid w:val="00A1115E"/>
    <w:rsid w:val="00A17FE1"/>
    <w:rsid w:val="00A463BB"/>
    <w:rsid w:val="00A538BB"/>
    <w:rsid w:val="00A73E8E"/>
    <w:rsid w:val="00A76933"/>
    <w:rsid w:val="00A81E93"/>
    <w:rsid w:val="00A84F59"/>
    <w:rsid w:val="00A903C0"/>
    <w:rsid w:val="00AB06F9"/>
    <w:rsid w:val="00AD0C49"/>
    <w:rsid w:val="00AD42C0"/>
    <w:rsid w:val="00B014A8"/>
    <w:rsid w:val="00B04FFF"/>
    <w:rsid w:val="00B06D3B"/>
    <w:rsid w:val="00B21D51"/>
    <w:rsid w:val="00B61621"/>
    <w:rsid w:val="00B65A90"/>
    <w:rsid w:val="00B67C47"/>
    <w:rsid w:val="00B81448"/>
    <w:rsid w:val="00B92D61"/>
    <w:rsid w:val="00B932AF"/>
    <w:rsid w:val="00B9463B"/>
    <w:rsid w:val="00B96298"/>
    <w:rsid w:val="00BA1D15"/>
    <w:rsid w:val="00BA4B52"/>
    <w:rsid w:val="00BA4E67"/>
    <w:rsid w:val="00BA5B5C"/>
    <w:rsid w:val="00BC52C3"/>
    <w:rsid w:val="00BF2852"/>
    <w:rsid w:val="00C06004"/>
    <w:rsid w:val="00C23C8F"/>
    <w:rsid w:val="00C35626"/>
    <w:rsid w:val="00C51ACF"/>
    <w:rsid w:val="00C54746"/>
    <w:rsid w:val="00C64386"/>
    <w:rsid w:val="00C8745F"/>
    <w:rsid w:val="00C9073A"/>
    <w:rsid w:val="00C97F40"/>
    <w:rsid w:val="00CA1887"/>
    <w:rsid w:val="00CA3B3C"/>
    <w:rsid w:val="00CA5F21"/>
    <w:rsid w:val="00CA6667"/>
    <w:rsid w:val="00CC7317"/>
    <w:rsid w:val="00CE3B65"/>
    <w:rsid w:val="00CF4F38"/>
    <w:rsid w:val="00CF706F"/>
    <w:rsid w:val="00D0046A"/>
    <w:rsid w:val="00D20355"/>
    <w:rsid w:val="00D249FF"/>
    <w:rsid w:val="00D53E06"/>
    <w:rsid w:val="00D53F45"/>
    <w:rsid w:val="00D55EBE"/>
    <w:rsid w:val="00D641EC"/>
    <w:rsid w:val="00D869AB"/>
    <w:rsid w:val="00D86A09"/>
    <w:rsid w:val="00DA1798"/>
    <w:rsid w:val="00DA4709"/>
    <w:rsid w:val="00DA47A4"/>
    <w:rsid w:val="00DC48D1"/>
    <w:rsid w:val="00DD5277"/>
    <w:rsid w:val="00DD5623"/>
    <w:rsid w:val="00DE5C6E"/>
    <w:rsid w:val="00DF43CA"/>
    <w:rsid w:val="00E04688"/>
    <w:rsid w:val="00E073C7"/>
    <w:rsid w:val="00E16E36"/>
    <w:rsid w:val="00E17360"/>
    <w:rsid w:val="00E261CB"/>
    <w:rsid w:val="00E67B11"/>
    <w:rsid w:val="00E76308"/>
    <w:rsid w:val="00E867F6"/>
    <w:rsid w:val="00E94B34"/>
    <w:rsid w:val="00E968AE"/>
    <w:rsid w:val="00EA01B6"/>
    <w:rsid w:val="00EA0BBF"/>
    <w:rsid w:val="00EA2256"/>
    <w:rsid w:val="00EA3D7C"/>
    <w:rsid w:val="00EA6B06"/>
    <w:rsid w:val="00EB1348"/>
    <w:rsid w:val="00EB5BB0"/>
    <w:rsid w:val="00EB7DEB"/>
    <w:rsid w:val="00EF7D0C"/>
    <w:rsid w:val="00F0466E"/>
    <w:rsid w:val="00F17A74"/>
    <w:rsid w:val="00F25AB0"/>
    <w:rsid w:val="00F2619B"/>
    <w:rsid w:val="00F518CB"/>
    <w:rsid w:val="00F61D25"/>
    <w:rsid w:val="00F733A5"/>
    <w:rsid w:val="00F74AE5"/>
    <w:rsid w:val="00F802D1"/>
    <w:rsid w:val="00F861EC"/>
    <w:rsid w:val="00F93B76"/>
    <w:rsid w:val="00F96CF2"/>
    <w:rsid w:val="00FA4704"/>
    <w:rsid w:val="00FA6C3B"/>
    <w:rsid w:val="00FD76EE"/>
    <w:rsid w:val="00FE7C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46F2B"/>
  <w15:chartTrackingRefBased/>
  <w15:docId w15:val="{1F73E0B1-3D78-4F34-9D62-0C2D0C0C1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417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841788"/>
    <w:rPr>
      <w:color w:val="0563C1" w:themeColor="hyperlink"/>
      <w:u w:val="single"/>
    </w:rPr>
  </w:style>
  <w:style w:type="character" w:styleId="Mentionnonrsolue">
    <w:name w:val="Unresolved Mention"/>
    <w:basedOn w:val="Policepardfaut"/>
    <w:uiPriority w:val="99"/>
    <w:semiHidden/>
    <w:unhideWhenUsed/>
    <w:rsid w:val="00841788"/>
    <w:rPr>
      <w:color w:val="605E5C"/>
      <w:shd w:val="clear" w:color="auto" w:fill="E1DFDD"/>
    </w:rPr>
  </w:style>
  <w:style w:type="character" w:styleId="lev">
    <w:name w:val="Strong"/>
    <w:basedOn w:val="Policepardfaut"/>
    <w:uiPriority w:val="22"/>
    <w:qFormat/>
    <w:rsid w:val="00524ABD"/>
    <w:rPr>
      <w:b/>
      <w:bCs/>
    </w:rPr>
  </w:style>
  <w:style w:type="paragraph" w:styleId="Paragraphedeliste">
    <w:name w:val="List Paragraph"/>
    <w:basedOn w:val="Normal"/>
    <w:uiPriority w:val="34"/>
    <w:qFormat/>
    <w:rsid w:val="00E968AE"/>
    <w:pPr>
      <w:ind w:left="720"/>
      <w:contextualSpacing/>
    </w:pPr>
  </w:style>
  <w:style w:type="paragraph" w:styleId="En-tte">
    <w:name w:val="header"/>
    <w:basedOn w:val="Normal"/>
    <w:link w:val="En-tteCar"/>
    <w:uiPriority w:val="99"/>
    <w:unhideWhenUsed/>
    <w:rsid w:val="00A76933"/>
    <w:pPr>
      <w:tabs>
        <w:tab w:val="center" w:pos="4536"/>
        <w:tab w:val="right" w:pos="9072"/>
      </w:tabs>
      <w:spacing w:after="0" w:line="240" w:lineRule="auto"/>
    </w:pPr>
  </w:style>
  <w:style w:type="character" w:customStyle="1" w:styleId="En-tteCar">
    <w:name w:val="En-tête Car"/>
    <w:basedOn w:val="Policepardfaut"/>
    <w:link w:val="En-tte"/>
    <w:uiPriority w:val="99"/>
    <w:rsid w:val="00A76933"/>
  </w:style>
  <w:style w:type="paragraph" w:styleId="Pieddepage">
    <w:name w:val="footer"/>
    <w:basedOn w:val="Normal"/>
    <w:link w:val="PieddepageCar"/>
    <w:uiPriority w:val="99"/>
    <w:unhideWhenUsed/>
    <w:rsid w:val="00A7693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76933"/>
  </w:style>
  <w:style w:type="paragraph" w:customStyle="1" w:styleId="Default">
    <w:name w:val="Default"/>
    <w:rsid w:val="00725CAE"/>
    <w:pPr>
      <w:autoSpaceDE w:val="0"/>
      <w:autoSpaceDN w:val="0"/>
      <w:adjustRightInd w:val="0"/>
      <w:spacing w:after="0" w:line="240" w:lineRule="auto"/>
    </w:pPr>
    <w:rPr>
      <w:rFonts w:ascii="Calibri" w:hAnsi="Calibri" w:cs="Calibri"/>
      <w:color w:val="000000"/>
      <w:sz w:val="24"/>
      <w:szCs w:val="24"/>
    </w:rPr>
  </w:style>
  <w:style w:type="paragraph" w:customStyle="1" w:styleId="ox-c80b28bdb4-ox-d8c22486dd-msolistparagraph">
    <w:name w:val="ox-c80b28bdb4-ox-d8c22486dd-msolistparagraph"/>
    <w:basedOn w:val="Normal"/>
    <w:rsid w:val="00224731"/>
    <w:pPr>
      <w:spacing w:before="100" w:beforeAutospacing="1" w:after="100" w:afterAutospacing="1" w:line="240" w:lineRule="auto"/>
    </w:pPr>
    <w:rPr>
      <w:rFonts w:ascii="Calibri" w:hAnsi="Calibri" w:cs="Calibri"/>
      <w:lang w:eastAsia="fr-FR"/>
    </w:rPr>
  </w:style>
  <w:style w:type="paragraph" w:customStyle="1" w:styleId="xmsonormal">
    <w:name w:val="x_msonormal"/>
    <w:basedOn w:val="Normal"/>
    <w:rsid w:val="003022EE"/>
    <w:pPr>
      <w:spacing w:after="0" w:line="240" w:lineRule="auto"/>
    </w:pPr>
    <w:rPr>
      <w:rFonts w:ascii="Calibri" w:hAnsi="Calibri" w:cs="Calibri"/>
      <w:lang w:eastAsia="fr-FR"/>
    </w:rPr>
  </w:style>
  <w:style w:type="paragraph" w:customStyle="1" w:styleId="yiv1986511424msolistparagraph">
    <w:name w:val="yiv1986511424msolistparagraph"/>
    <w:basedOn w:val="Normal"/>
    <w:rsid w:val="00060A9A"/>
    <w:pPr>
      <w:spacing w:before="100" w:beforeAutospacing="1" w:after="100" w:afterAutospacing="1" w:line="240" w:lineRule="auto"/>
    </w:pPr>
    <w:rPr>
      <w:rFonts w:ascii="Calibri" w:hAnsi="Calibri" w:cs="Calibri"/>
      <w:lang w:eastAsia="fr-FR"/>
    </w:rPr>
  </w:style>
  <w:style w:type="paragraph" w:styleId="NormalWeb">
    <w:name w:val="Normal (Web)"/>
    <w:basedOn w:val="Normal"/>
    <w:uiPriority w:val="99"/>
    <w:unhideWhenUsed/>
    <w:rsid w:val="00CF706F"/>
    <w:pPr>
      <w:spacing w:before="100" w:beforeAutospacing="1" w:after="100" w:afterAutospacing="1" w:line="240" w:lineRule="auto"/>
    </w:pPr>
    <w:rPr>
      <w:rFonts w:ascii="Calibri" w:hAnsi="Calibri" w:cs="Calibri"/>
      <w:lang w:eastAsia="fr-FR"/>
    </w:rPr>
  </w:style>
  <w:style w:type="character" w:styleId="Accentuation">
    <w:name w:val="Emphasis"/>
    <w:basedOn w:val="Policepardfaut"/>
    <w:uiPriority w:val="20"/>
    <w:qFormat/>
    <w:rsid w:val="00CF70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401651">
      <w:bodyDiv w:val="1"/>
      <w:marLeft w:val="0"/>
      <w:marRight w:val="0"/>
      <w:marTop w:val="0"/>
      <w:marBottom w:val="0"/>
      <w:divBdr>
        <w:top w:val="none" w:sz="0" w:space="0" w:color="auto"/>
        <w:left w:val="none" w:sz="0" w:space="0" w:color="auto"/>
        <w:bottom w:val="none" w:sz="0" w:space="0" w:color="auto"/>
        <w:right w:val="none" w:sz="0" w:space="0" w:color="auto"/>
      </w:divBdr>
    </w:div>
    <w:div w:id="296499730">
      <w:bodyDiv w:val="1"/>
      <w:marLeft w:val="0"/>
      <w:marRight w:val="0"/>
      <w:marTop w:val="0"/>
      <w:marBottom w:val="0"/>
      <w:divBdr>
        <w:top w:val="none" w:sz="0" w:space="0" w:color="auto"/>
        <w:left w:val="none" w:sz="0" w:space="0" w:color="auto"/>
        <w:bottom w:val="none" w:sz="0" w:space="0" w:color="auto"/>
        <w:right w:val="none" w:sz="0" w:space="0" w:color="auto"/>
      </w:divBdr>
      <w:divsChild>
        <w:div w:id="1136799190">
          <w:marLeft w:val="547"/>
          <w:marRight w:val="0"/>
          <w:marTop w:val="120"/>
          <w:marBottom w:val="0"/>
          <w:divBdr>
            <w:top w:val="none" w:sz="0" w:space="0" w:color="auto"/>
            <w:left w:val="none" w:sz="0" w:space="0" w:color="auto"/>
            <w:bottom w:val="none" w:sz="0" w:space="0" w:color="auto"/>
            <w:right w:val="none" w:sz="0" w:space="0" w:color="auto"/>
          </w:divBdr>
        </w:div>
        <w:div w:id="1266887105">
          <w:marLeft w:val="547"/>
          <w:marRight w:val="0"/>
          <w:marTop w:val="120"/>
          <w:marBottom w:val="0"/>
          <w:divBdr>
            <w:top w:val="none" w:sz="0" w:space="0" w:color="auto"/>
            <w:left w:val="none" w:sz="0" w:space="0" w:color="auto"/>
            <w:bottom w:val="none" w:sz="0" w:space="0" w:color="auto"/>
            <w:right w:val="none" w:sz="0" w:space="0" w:color="auto"/>
          </w:divBdr>
        </w:div>
        <w:div w:id="1433041158">
          <w:marLeft w:val="547"/>
          <w:marRight w:val="0"/>
          <w:marTop w:val="120"/>
          <w:marBottom w:val="0"/>
          <w:divBdr>
            <w:top w:val="none" w:sz="0" w:space="0" w:color="auto"/>
            <w:left w:val="none" w:sz="0" w:space="0" w:color="auto"/>
            <w:bottom w:val="none" w:sz="0" w:space="0" w:color="auto"/>
            <w:right w:val="none" w:sz="0" w:space="0" w:color="auto"/>
          </w:divBdr>
        </w:div>
      </w:divsChild>
    </w:div>
    <w:div w:id="429392177">
      <w:bodyDiv w:val="1"/>
      <w:marLeft w:val="0"/>
      <w:marRight w:val="0"/>
      <w:marTop w:val="0"/>
      <w:marBottom w:val="0"/>
      <w:divBdr>
        <w:top w:val="none" w:sz="0" w:space="0" w:color="auto"/>
        <w:left w:val="none" w:sz="0" w:space="0" w:color="auto"/>
        <w:bottom w:val="none" w:sz="0" w:space="0" w:color="auto"/>
        <w:right w:val="none" w:sz="0" w:space="0" w:color="auto"/>
      </w:divBdr>
    </w:div>
    <w:div w:id="683361461">
      <w:bodyDiv w:val="1"/>
      <w:marLeft w:val="0"/>
      <w:marRight w:val="0"/>
      <w:marTop w:val="0"/>
      <w:marBottom w:val="0"/>
      <w:divBdr>
        <w:top w:val="none" w:sz="0" w:space="0" w:color="auto"/>
        <w:left w:val="none" w:sz="0" w:space="0" w:color="auto"/>
        <w:bottom w:val="none" w:sz="0" w:space="0" w:color="auto"/>
        <w:right w:val="none" w:sz="0" w:space="0" w:color="auto"/>
      </w:divBdr>
    </w:div>
    <w:div w:id="858930722">
      <w:bodyDiv w:val="1"/>
      <w:marLeft w:val="0"/>
      <w:marRight w:val="0"/>
      <w:marTop w:val="0"/>
      <w:marBottom w:val="0"/>
      <w:divBdr>
        <w:top w:val="none" w:sz="0" w:space="0" w:color="auto"/>
        <w:left w:val="none" w:sz="0" w:space="0" w:color="auto"/>
        <w:bottom w:val="none" w:sz="0" w:space="0" w:color="auto"/>
        <w:right w:val="none" w:sz="0" w:space="0" w:color="auto"/>
      </w:divBdr>
    </w:div>
    <w:div w:id="962536805">
      <w:bodyDiv w:val="1"/>
      <w:marLeft w:val="0"/>
      <w:marRight w:val="0"/>
      <w:marTop w:val="0"/>
      <w:marBottom w:val="0"/>
      <w:divBdr>
        <w:top w:val="none" w:sz="0" w:space="0" w:color="auto"/>
        <w:left w:val="none" w:sz="0" w:space="0" w:color="auto"/>
        <w:bottom w:val="none" w:sz="0" w:space="0" w:color="auto"/>
        <w:right w:val="none" w:sz="0" w:space="0" w:color="auto"/>
      </w:divBdr>
    </w:div>
    <w:div w:id="1005281766">
      <w:bodyDiv w:val="1"/>
      <w:marLeft w:val="0"/>
      <w:marRight w:val="0"/>
      <w:marTop w:val="0"/>
      <w:marBottom w:val="0"/>
      <w:divBdr>
        <w:top w:val="none" w:sz="0" w:space="0" w:color="auto"/>
        <w:left w:val="none" w:sz="0" w:space="0" w:color="auto"/>
        <w:bottom w:val="none" w:sz="0" w:space="0" w:color="auto"/>
        <w:right w:val="none" w:sz="0" w:space="0" w:color="auto"/>
      </w:divBdr>
      <w:divsChild>
        <w:div w:id="1530602742">
          <w:marLeft w:val="0"/>
          <w:marRight w:val="0"/>
          <w:marTop w:val="0"/>
          <w:marBottom w:val="0"/>
          <w:divBdr>
            <w:top w:val="none" w:sz="0" w:space="0" w:color="auto"/>
            <w:left w:val="none" w:sz="0" w:space="0" w:color="auto"/>
            <w:bottom w:val="none" w:sz="0" w:space="0" w:color="auto"/>
            <w:right w:val="none" w:sz="0" w:space="0" w:color="auto"/>
          </w:divBdr>
        </w:div>
        <w:div w:id="666906302">
          <w:marLeft w:val="0"/>
          <w:marRight w:val="0"/>
          <w:marTop w:val="0"/>
          <w:marBottom w:val="0"/>
          <w:divBdr>
            <w:top w:val="none" w:sz="0" w:space="0" w:color="auto"/>
            <w:left w:val="none" w:sz="0" w:space="0" w:color="auto"/>
            <w:bottom w:val="none" w:sz="0" w:space="0" w:color="auto"/>
            <w:right w:val="none" w:sz="0" w:space="0" w:color="auto"/>
          </w:divBdr>
          <w:divsChild>
            <w:div w:id="1994335162">
              <w:marLeft w:val="0"/>
              <w:marRight w:val="0"/>
              <w:marTop w:val="0"/>
              <w:marBottom w:val="0"/>
              <w:divBdr>
                <w:top w:val="none" w:sz="0" w:space="0" w:color="auto"/>
                <w:left w:val="none" w:sz="0" w:space="0" w:color="auto"/>
                <w:bottom w:val="none" w:sz="0" w:space="0" w:color="auto"/>
                <w:right w:val="none" w:sz="0" w:space="0" w:color="auto"/>
              </w:divBdr>
              <w:divsChild>
                <w:div w:id="666787112">
                  <w:marLeft w:val="0"/>
                  <w:marRight w:val="0"/>
                  <w:marTop w:val="0"/>
                  <w:marBottom w:val="0"/>
                  <w:divBdr>
                    <w:top w:val="none" w:sz="0" w:space="0" w:color="auto"/>
                    <w:left w:val="none" w:sz="0" w:space="0" w:color="auto"/>
                    <w:bottom w:val="none" w:sz="0" w:space="0" w:color="auto"/>
                    <w:right w:val="none" w:sz="0" w:space="0" w:color="auto"/>
                  </w:divBdr>
                  <w:divsChild>
                    <w:div w:id="315187041">
                      <w:marLeft w:val="0"/>
                      <w:marRight w:val="0"/>
                      <w:marTop w:val="0"/>
                      <w:marBottom w:val="0"/>
                      <w:divBdr>
                        <w:top w:val="single" w:sz="2" w:space="0" w:color="FEFDFD"/>
                        <w:left w:val="single" w:sz="2" w:space="0" w:color="FEFDFD"/>
                        <w:bottom w:val="single" w:sz="2" w:space="0" w:color="FEFDFD"/>
                        <w:right w:val="single" w:sz="2" w:space="0" w:color="FEFDFD"/>
                      </w:divBdr>
                    </w:div>
                  </w:divsChild>
                </w:div>
                <w:div w:id="1439520017">
                  <w:marLeft w:val="0"/>
                  <w:marRight w:val="0"/>
                  <w:marTop w:val="0"/>
                  <w:marBottom w:val="0"/>
                  <w:divBdr>
                    <w:top w:val="none" w:sz="0" w:space="0" w:color="auto"/>
                    <w:left w:val="none" w:sz="0" w:space="0" w:color="auto"/>
                    <w:bottom w:val="none" w:sz="0" w:space="0" w:color="auto"/>
                    <w:right w:val="none" w:sz="0" w:space="0" w:color="auto"/>
                  </w:divBdr>
                  <w:divsChild>
                    <w:div w:id="1521316264">
                      <w:marLeft w:val="0"/>
                      <w:marRight w:val="0"/>
                      <w:marTop w:val="0"/>
                      <w:marBottom w:val="0"/>
                      <w:divBdr>
                        <w:top w:val="single" w:sz="2" w:space="0" w:color="FEFDFD"/>
                        <w:left w:val="single" w:sz="2" w:space="0" w:color="FEFDFD"/>
                        <w:bottom w:val="single" w:sz="2" w:space="0" w:color="FEFDFD"/>
                        <w:right w:val="single" w:sz="2" w:space="0" w:color="FEFDFD"/>
                      </w:divBdr>
                    </w:div>
                  </w:divsChild>
                </w:div>
                <w:div w:id="2072728034">
                  <w:marLeft w:val="0"/>
                  <w:marRight w:val="0"/>
                  <w:marTop w:val="0"/>
                  <w:marBottom w:val="0"/>
                  <w:divBdr>
                    <w:top w:val="none" w:sz="0" w:space="0" w:color="auto"/>
                    <w:left w:val="none" w:sz="0" w:space="0" w:color="auto"/>
                    <w:bottom w:val="none" w:sz="0" w:space="0" w:color="auto"/>
                    <w:right w:val="none" w:sz="0" w:space="0" w:color="auto"/>
                  </w:divBdr>
                  <w:divsChild>
                    <w:div w:id="19551021">
                      <w:marLeft w:val="0"/>
                      <w:marRight w:val="0"/>
                      <w:marTop w:val="0"/>
                      <w:marBottom w:val="0"/>
                      <w:divBdr>
                        <w:top w:val="single" w:sz="2" w:space="0" w:color="FEFDFD"/>
                        <w:left w:val="single" w:sz="2" w:space="0" w:color="FEFDFD"/>
                        <w:bottom w:val="single" w:sz="2" w:space="0" w:color="FEFDFD"/>
                        <w:right w:val="single" w:sz="2" w:space="0" w:color="FEFDFD"/>
                      </w:divBdr>
                    </w:div>
                  </w:divsChild>
                </w:div>
                <w:div w:id="1639914035">
                  <w:marLeft w:val="0"/>
                  <w:marRight w:val="0"/>
                  <w:marTop w:val="0"/>
                  <w:marBottom w:val="0"/>
                  <w:divBdr>
                    <w:top w:val="none" w:sz="0" w:space="0" w:color="auto"/>
                    <w:left w:val="none" w:sz="0" w:space="0" w:color="auto"/>
                    <w:bottom w:val="none" w:sz="0" w:space="0" w:color="auto"/>
                    <w:right w:val="none" w:sz="0" w:space="0" w:color="auto"/>
                  </w:divBdr>
                </w:div>
                <w:div w:id="81352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244515">
      <w:bodyDiv w:val="1"/>
      <w:marLeft w:val="0"/>
      <w:marRight w:val="0"/>
      <w:marTop w:val="0"/>
      <w:marBottom w:val="0"/>
      <w:divBdr>
        <w:top w:val="none" w:sz="0" w:space="0" w:color="auto"/>
        <w:left w:val="none" w:sz="0" w:space="0" w:color="auto"/>
        <w:bottom w:val="none" w:sz="0" w:space="0" w:color="auto"/>
        <w:right w:val="none" w:sz="0" w:space="0" w:color="auto"/>
      </w:divBdr>
      <w:divsChild>
        <w:div w:id="1873104347">
          <w:marLeft w:val="0"/>
          <w:marRight w:val="0"/>
          <w:marTop w:val="60"/>
          <w:marBottom w:val="60"/>
          <w:divBdr>
            <w:top w:val="none" w:sz="0" w:space="0" w:color="auto"/>
            <w:left w:val="none" w:sz="0" w:space="0" w:color="auto"/>
            <w:bottom w:val="none" w:sz="0" w:space="0" w:color="auto"/>
            <w:right w:val="none" w:sz="0" w:space="0" w:color="auto"/>
          </w:divBdr>
        </w:div>
        <w:div w:id="1564759208">
          <w:marLeft w:val="0"/>
          <w:marRight w:val="0"/>
          <w:marTop w:val="60"/>
          <w:marBottom w:val="60"/>
          <w:divBdr>
            <w:top w:val="none" w:sz="0" w:space="0" w:color="auto"/>
            <w:left w:val="none" w:sz="0" w:space="0" w:color="auto"/>
            <w:bottom w:val="dotted" w:sz="6" w:space="0" w:color="AAAAAA"/>
            <w:right w:val="none" w:sz="0" w:space="0" w:color="auto"/>
          </w:divBdr>
        </w:div>
      </w:divsChild>
    </w:div>
    <w:div w:id="1168713404">
      <w:bodyDiv w:val="1"/>
      <w:marLeft w:val="0"/>
      <w:marRight w:val="0"/>
      <w:marTop w:val="0"/>
      <w:marBottom w:val="0"/>
      <w:divBdr>
        <w:top w:val="none" w:sz="0" w:space="0" w:color="auto"/>
        <w:left w:val="none" w:sz="0" w:space="0" w:color="auto"/>
        <w:bottom w:val="none" w:sz="0" w:space="0" w:color="auto"/>
        <w:right w:val="none" w:sz="0" w:space="0" w:color="auto"/>
      </w:divBdr>
    </w:div>
    <w:div w:id="1175923504">
      <w:bodyDiv w:val="1"/>
      <w:marLeft w:val="0"/>
      <w:marRight w:val="0"/>
      <w:marTop w:val="0"/>
      <w:marBottom w:val="0"/>
      <w:divBdr>
        <w:top w:val="none" w:sz="0" w:space="0" w:color="auto"/>
        <w:left w:val="none" w:sz="0" w:space="0" w:color="auto"/>
        <w:bottom w:val="none" w:sz="0" w:space="0" w:color="auto"/>
        <w:right w:val="none" w:sz="0" w:space="0" w:color="auto"/>
      </w:divBdr>
    </w:div>
    <w:div w:id="1334839402">
      <w:bodyDiv w:val="1"/>
      <w:marLeft w:val="0"/>
      <w:marRight w:val="0"/>
      <w:marTop w:val="0"/>
      <w:marBottom w:val="0"/>
      <w:divBdr>
        <w:top w:val="none" w:sz="0" w:space="0" w:color="auto"/>
        <w:left w:val="none" w:sz="0" w:space="0" w:color="auto"/>
        <w:bottom w:val="none" w:sz="0" w:space="0" w:color="auto"/>
        <w:right w:val="none" w:sz="0" w:space="0" w:color="auto"/>
      </w:divBdr>
    </w:div>
    <w:div w:id="1458060375">
      <w:bodyDiv w:val="1"/>
      <w:marLeft w:val="0"/>
      <w:marRight w:val="0"/>
      <w:marTop w:val="0"/>
      <w:marBottom w:val="0"/>
      <w:divBdr>
        <w:top w:val="none" w:sz="0" w:space="0" w:color="auto"/>
        <w:left w:val="none" w:sz="0" w:space="0" w:color="auto"/>
        <w:bottom w:val="none" w:sz="0" w:space="0" w:color="auto"/>
        <w:right w:val="none" w:sz="0" w:space="0" w:color="auto"/>
      </w:divBdr>
      <w:divsChild>
        <w:div w:id="1771386505">
          <w:marLeft w:val="-2055"/>
          <w:marRight w:val="0"/>
          <w:marTop w:val="0"/>
          <w:marBottom w:val="0"/>
          <w:divBdr>
            <w:top w:val="none" w:sz="0" w:space="0" w:color="auto"/>
            <w:left w:val="none" w:sz="0" w:space="0" w:color="auto"/>
            <w:bottom w:val="none" w:sz="0" w:space="0" w:color="auto"/>
            <w:right w:val="none" w:sz="0" w:space="0" w:color="auto"/>
          </w:divBdr>
          <w:divsChild>
            <w:div w:id="1698575600">
              <w:marLeft w:val="0"/>
              <w:marRight w:val="0"/>
              <w:marTop w:val="0"/>
              <w:marBottom w:val="0"/>
              <w:divBdr>
                <w:top w:val="none" w:sz="0" w:space="0" w:color="auto"/>
                <w:left w:val="none" w:sz="0" w:space="0" w:color="auto"/>
                <w:bottom w:val="none" w:sz="0" w:space="0" w:color="auto"/>
                <w:right w:val="none" w:sz="0" w:space="0" w:color="auto"/>
              </w:divBdr>
              <w:divsChild>
                <w:div w:id="229191572">
                  <w:marLeft w:val="0"/>
                  <w:marRight w:val="0"/>
                  <w:marTop w:val="0"/>
                  <w:marBottom w:val="0"/>
                  <w:divBdr>
                    <w:top w:val="none" w:sz="0" w:space="0" w:color="auto"/>
                    <w:left w:val="none" w:sz="0" w:space="0" w:color="auto"/>
                    <w:bottom w:val="none" w:sz="0" w:space="0" w:color="auto"/>
                    <w:right w:val="none" w:sz="0" w:space="0" w:color="auto"/>
                  </w:divBdr>
                  <w:divsChild>
                    <w:div w:id="1486120167">
                      <w:marLeft w:val="0"/>
                      <w:marRight w:val="0"/>
                      <w:marTop w:val="0"/>
                      <w:marBottom w:val="0"/>
                      <w:divBdr>
                        <w:top w:val="none" w:sz="0" w:space="0" w:color="auto"/>
                        <w:left w:val="none" w:sz="0" w:space="0" w:color="auto"/>
                        <w:bottom w:val="none" w:sz="0" w:space="0" w:color="auto"/>
                        <w:right w:val="none" w:sz="0" w:space="0" w:color="auto"/>
                      </w:divBdr>
                      <w:divsChild>
                        <w:div w:id="2070108192">
                          <w:marLeft w:val="0"/>
                          <w:marRight w:val="0"/>
                          <w:marTop w:val="0"/>
                          <w:marBottom w:val="0"/>
                          <w:divBdr>
                            <w:top w:val="none" w:sz="0" w:space="0" w:color="auto"/>
                            <w:left w:val="none" w:sz="0" w:space="0" w:color="auto"/>
                            <w:bottom w:val="none" w:sz="0" w:space="0" w:color="auto"/>
                            <w:right w:val="none" w:sz="0" w:space="0" w:color="auto"/>
                          </w:divBdr>
                          <w:divsChild>
                            <w:div w:id="992371822">
                              <w:marLeft w:val="0"/>
                              <w:marRight w:val="0"/>
                              <w:marTop w:val="0"/>
                              <w:marBottom w:val="0"/>
                              <w:divBdr>
                                <w:top w:val="none" w:sz="0" w:space="0" w:color="auto"/>
                                <w:left w:val="none" w:sz="0" w:space="0" w:color="auto"/>
                                <w:bottom w:val="none" w:sz="0" w:space="0" w:color="auto"/>
                                <w:right w:val="none" w:sz="0" w:space="0" w:color="auto"/>
                              </w:divBdr>
                              <w:divsChild>
                                <w:div w:id="57508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8003874">
          <w:marLeft w:val="-2055"/>
          <w:marRight w:val="0"/>
          <w:marTop w:val="0"/>
          <w:marBottom w:val="0"/>
          <w:divBdr>
            <w:top w:val="none" w:sz="0" w:space="0" w:color="auto"/>
            <w:left w:val="none" w:sz="0" w:space="0" w:color="auto"/>
            <w:bottom w:val="none" w:sz="0" w:space="0" w:color="auto"/>
            <w:right w:val="none" w:sz="0" w:space="0" w:color="auto"/>
          </w:divBdr>
          <w:divsChild>
            <w:div w:id="567620378">
              <w:marLeft w:val="0"/>
              <w:marRight w:val="0"/>
              <w:marTop w:val="0"/>
              <w:marBottom w:val="0"/>
              <w:divBdr>
                <w:top w:val="none" w:sz="0" w:space="0" w:color="auto"/>
                <w:left w:val="none" w:sz="0" w:space="0" w:color="auto"/>
                <w:bottom w:val="none" w:sz="0" w:space="0" w:color="auto"/>
                <w:right w:val="none" w:sz="0" w:space="0" w:color="auto"/>
              </w:divBdr>
              <w:divsChild>
                <w:div w:id="1769042406">
                  <w:marLeft w:val="0"/>
                  <w:marRight w:val="0"/>
                  <w:marTop w:val="0"/>
                  <w:marBottom w:val="0"/>
                  <w:divBdr>
                    <w:top w:val="none" w:sz="0" w:space="0" w:color="auto"/>
                    <w:left w:val="none" w:sz="0" w:space="0" w:color="auto"/>
                    <w:bottom w:val="none" w:sz="0" w:space="0" w:color="auto"/>
                    <w:right w:val="none" w:sz="0" w:space="0" w:color="auto"/>
                  </w:divBdr>
                  <w:divsChild>
                    <w:div w:id="443157698">
                      <w:marLeft w:val="0"/>
                      <w:marRight w:val="0"/>
                      <w:marTop w:val="0"/>
                      <w:marBottom w:val="0"/>
                      <w:divBdr>
                        <w:top w:val="none" w:sz="0" w:space="0" w:color="auto"/>
                        <w:left w:val="none" w:sz="0" w:space="0" w:color="auto"/>
                        <w:bottom w:val="none" w:sz="0" w:space="0" w:color="auto"/>
                        <w:right w:val="none" w:sz="0" w:space="0" w:color="auto"/>
                      </w:divBdr>
                      <w:divsChild>
                        <w:div w:id="141889174">
                          <w:marLeft w:val="0"/>
                          <w:marRight w:val="0"/>
                          <w:marTop w:val="0"/>
                          <w:marBottom w:val="0"/>
                          <w:divBdr>
                            <w:top w:val="none" w:sz="0" w:space="0" w:color="auto"/>
                            <w:left w:val="none" w:sz="0" w:space="0" w:color="auto"/>
                            <w:bottom w:val="none" w:sz="0" w:space="0" w:color="auto"/>
                            <w:right w:val="none" w:sz="0" w:space="0" w:color="auto"/>
                          </w:divBdr>
                          <w:divsChild>
                            <w:div w:id="1767534163">
                              <w:marLeft w:val="0"/>
                              <w:marRight w:val="0"/>
                              <w:marTop w:val="0"/>
                              <w:marBottom w:val="0"/>
                              <w:divBdr>
                                <w:top w:val="none" w:sz="0" w:space="0" w:color="auto"/>
                                <w:left w:val="none" w:sz="0" w:space="0" w:color="auto"/>
                                <w:bottom w:val="none" w:sz="0" w:space="0" w:color="auto"/>
                                <w:right w:val="none" w:sz="0" w:space="0" w:color="auto"/>
                              </w:divBdr>
                              <w:divsChild>
                                <w:div w:id="1677609905">
                                  <w:marLeft w:val="0"/>
                                  <w:marRight w:val="0"/>
                                  <w:marTop w:val="0"/>
                                  <w:marBottom w:val="0"/>
                                  <w:divBdr>
                                    <w:top w:val="none" w:sz="0" w:space="0" w:color="auto"/>
                                    <w:left w:val="none" w:sz="0" w:space="0" w:color="auto"/>
                                    <w:bottom w:val="none" w:sz="0" w:space="0" w:color="auto"/>
                                    <w:right w:val="none" w:sz="0" w:space="0" w:color="auto"/>
                                  </w:divBdr>
                                  <w:divsChild>
                                    <w:div w:id="981425811">
                                      <w:marLeft w:val="0"/>
                                      <w:marRight w:val="0"/>
                                      <w:marTop w:val="0"/>
                                      <w:marBottom w:val="0"/>
                                      <w:divBdr>
                                        <w:top w:val="none" w:sz="0" w:space="0" w:color="auto"/>
                                        <w:left w:val="none" w:sz="0" w:space="0" w:color="auto"/>
                                        <w:bottom w:val="none" w:sz="0" w:space="0" w:color="auto"/>
                                        <w:right w:val="none" w:sz="0" w:space="0" w:color="auto"/>
                                      </w:divBdr>
                                      <w:divsChild>
                                        <w:div w:id="1320307782">
                                          <w:marLeft w:val="0"/>
                                          <w:marRight w:val="0"/>
                                          <w:marTop w:val="0"/>
                                          <w:marBottom w:val="0"/>
                                          <w:divBdr>
                                            <w:top w:val="none" w:sz="0" w:space="0" w:color="auto"/>
                                            <w:left w:val="none" w:sz="0" w:space="0" w:color="auto"/>
                                            <w:bottom w:val="none" w:sz="0" w:space="0" w:color="auto"/>
                                            <w:right w:val="none" w:sz="0" w:space="0" w:color="auto"/>
                                          </w:divBdr>
                                          <w:divsChild>
                                            <w:div w:id="1383292349">
                                              <w:marLeft w:val="0"/>
                                              <w:marRight w:val="0"/>
                                              <w:marTop w:val="0"/>
                                              <w:marBottom w:val="0"/>
                                              <w:divBdr>
                                                <w:top w:val="none" w:sz="0" w:space="0" w:color="auto"/>
                                                <w:left w:val="none" w:sz="0" w:space="0" w:color="auto"/>
                                                <w:bottom w:val="none" w:sz="0" w:space="0" w:color="auto"/>
                                                <w:right w:val="none" w:sz="0" w:space="0" w:color="auto"/>
                                              </w:divBdr>
                                              <w:divsChild>
                                                <w:div w:id="127539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8861139">
      <w:bodyDiv w:val="1"/>
      <w:marLeft w:val="0"/>
      <w:marRight w:val="0"/>
      <w:marTop w:val="0"/>
      <w:marBottom w:val="0"/>
      <w:divBdr>
        <w:top w:val="none" w:sz="0" w:space="0" w:color="auto"/>
        <w:left w:val="none" w:sz="0" w:space="0" w:color="auto"/>
        <w:bottom w:val="none" w:sz="0" w:space="0" w:color="auto"/>
        <w:right w:val="none" w:sz="0" w:space="0" w:color="auto"/>
      </w:divBdr>
      <w:divsChild>
        <w:div w:id="206376543">
          <w:marLeft w:val="547"/>
          <w:marRight w:val="0"/>
          <w:marTop w:val="120"/>
          <w:marBottom w:val="0"/>
          <w:divBdr>
            <w:top w:val="none" w:sz="0" w:space="0" w:color="auto"/>
            <w:left w:val="none" w:sz="0" w:space="0" w:color="auto"/>
            <w:bottom w:val="none" w:sz="0" w:space="0" w:color="auto"/>
            <w:right w:val="none" w:sz="0" w:space="0" w:color="auto"/>
          </w:divBdr>
        </w:div>
        <w:div w:id="582111727">
          <w:marLeft w:val="547"/>
          <w:marRight w:val="0"/>
          <w:marTop w:val="120"/>
          <w:marBottom w:val="0"/>
          <w:divBdr>
            <w:top w:val="none" w:sz="0" w:space="0" w:color="auto"/>
            <w:left w:val="none" w:sz="0" w:space="0" w:color="auto"/>
            <w:bottom w:val="none" w:sz="0" w:space="0" w:color="auto"/>
            <w:right w:val="none" w:sz="0" w:space="0" w:color="auto"/>
          </w:divBdr>
        </w:div>
        <w:div w:id="408507173">
          <w:marLeft w:val="547"/>
          <w:marRight w:val="0"/>
          <w:marTop w:val="120"/>
          <w:marBottom w:val="0"/>
          <w:divBdr>
            <w:top w:val="none" w:sz="0" w:space="0" w:color="auto"/>
            <w:left w:val="none" w:sz="0" w:space="0" w:color="auto"/>
            <w:bottom w:val="none" w:sz="0" w:space="0" w:color="auto"/>
            <w:right w:val="none" w:sz="0" w:space="0" w:color="auto"/>
          </w:divBdr>
        </w:div>
      </w:divsChild>
    </w:div>
    <w:div w:id="1798063631">
      <w:bodyDiv w:val="1"/>
      <w:marLeft w:val="0"/>
      <w:marRight w:val="0"/>
      <w:marTop w:val="0"/>
      <w:marBottom w:val="0"/>
      <w:divBdr>
        <w:top w:val="none" w:sz="0" w:space="0" w:color="auto"/>
        <w:left w:val="none" w:sz="0" w:space="0" w:color="auto"/>
        <w:bottom w:val="none" w:sz="0" w:space="0" w:color="auto"/>
        <w:right w:val="none" w:sz="0" w:space="0" w:color="auto"/>
      </w:divBdr>
      <w:divsChild>
        <w:div w:id="1736472377">
          <w:marLeft w:val="0"/>
          <w:marRight w:val="0"/>
          <w:marTop w:val="0"/>
          <w:marBottom w:val="0"/>
          <w:divBdr>
            <w:top w:val="none" w:sz="0" w:space="0" w:color="auto"/>
            <w:left w:val="none" w:sz="0" w:space="0" w:color="auto"/>
            <w:bottom w:val="none" w:sz="0" w:space="0" w:color="auto"/>
            <w:right w:val="none" w:sz="0" w:space="0" w:color="auto"/>
          </w:divBdr>
        </w:div>
      </w:divsChild>
    </w:div>
    <w:div w:id="1890533078">
      <w:bodyDiv w:val="1"/>
      <w:marLeft w:val="0"/>
      <w:marRight w:val="0"/>
      <w:marTop w:val="0"/>
      <w:marBottom w:val="0"/>
      <w:divBdr>
        <w:top w:val="none" w:sz="0" w:space="0" w:color="auto"/>
        <w:left w:val="none" w:sz="0" w:space="0" w:color="auto"/>
        <w:bottom w:val="none" w:sz="0" w:space="0" w:color="auto"/>
        <w:right w:val="none" w:sz="0" w:space="0" w:color="auto"/>
      </w:divBdr>
    </w:div>
    <w:div w:id="2077166600">
      <w:bodyDiv w:val="1"/>
      <w:marLeft w:val="0"/>
      <w:marRight w:val="0"/>
      <w:marTop w:val="0"/>
      <w:marBottom w:val="0"/>
      <w:divBdr>
        <w:top w:val="none" w:sz="0" w:space="0" w:color="auto"/>
        <w:left w:val="none" w:sz="0" w:space="0" w:color="auto"/>
        <w:bottom w:val="none" w:sz="0" w:space="0" w:color="auto"/>
        <w:right w:val="none" w:sz="0" w:space="0" w:color="auto"/>
      </w:divBdr>
      <w:divsChild>
        <w:div w:id="1554275121">
          <w:marLeft w:val="547"/>
          <w:marRight w:val="0"/>
          <w:marTop w:val="120"/>
          <w:marBottom w:val="0"/>
          <w:divBdr>
            <w:top w:val="none" w:sz="0" w:space="0" w:color="auto"/>
            <w:left w:val="none" w:sz="0" w:space="0" w:color="auto"/>
            <w:bottom w:val="none" w:sz="0" w:space="0" w:color="auto"/>
            <w:right w:val="none" w:sz="0" w:space="0" w:color="auto"/>
          </w:divBdr>
        </w:div>
        <w:div w:id="245766916">
          <w:marLeft w:val="547"/>
          <w:marRight w:val="0"/>
          <w:marTop w:val="120"/>
          <w:marBottom w:val="0"/>
          <w:divBdr>
            <w:top w:val="none" w:sz="0" w:space="0" w:color="auto"/>
            <w:left w:val="none" w:sz="0" w:space="0" w:color="auto"/>
            <w:bottom w:val="none" w:sz="0" w:space="0" w:color="auto"/>
            <w:right w:val="none" w:sz="0" w:space="0" w:color="auto"/>
          </w:divBdr>
        </w:div>
        <w:div w:id="1618483171">
          <w:marLeft w:val="547"/>
          <w:marRight w:val="0"/>
          <w:marTop w:val="120"/>
          <w:marBottom w:val="0"/>
          <w:divBdr>
            <w:top w:val="none" w:sz="0" w:space="0" w:color="auto"/>
            <w:left w:val="none" w:sz="0" w:space="0" w:color="auto"/>
            <w:bottom w:val="none" w:sz="0" w:space="0" w:color="auto"/>
            <w:right w:val="none" w:sz="0" w:space="0" w:color="auto"/>
          </w:divBdr>
        </w:div>
      </w:divsChild>
    </w:div>
    <w:div w:id="2088530405">
      <w:bodyDiv w:val="1"/>
      <w:marLeft w:val="0"/>
      <w:marRight w:val="0"/>
      <w:marTop w:val="0"/>
      <w:marBottom w:val="0"/>
      <w:divBdr>
        <w:top w:val="none" w:sz="0" w:space="0" w:color="auto"/>
        <w:left w:val="none" w:sz="0" w:space="0" w:color="auto"/>
        <w:bottom w:val="none" w:sz="0" w:space="0" w:color="auto"/>
        <w:right w:val="none" w:sz="0" w:space="0" w:color="auto"/>
      </w:divBdr>
      <w:divsChild>
        <w:div w:id="638153711">
          <w:marLeft w:val="-2055"/>
          <w:marRight w:val="0"/>
          <w:marTop w:val="0"/>
          <w:marBottom w:val="0"/>
          <w:divBdr>
            <w:top w:val="none" w:sz="0" w:space="0" w:color="auto"/>
            <w:left w:val="none" w:sz="0" w:space="0" w:color="auto"/>
            <w:bottom w:val="none" w:sz="0" w:space="0" w:color="auto"/>
            <w:right w:val="none" w:sz="0" w:space="0" w:color="auto"/>
          </w:divBdr>
          <w:divsChild>
            <w:div w:id="2062944798">
              <w:marLeft w:val="0"/>
              <w:marRight w:val="0"/>
              <w:marTop w:val="0"/>
              <w:marBottom w:val="0"/>
              <w:divBdr>
                <w:top w:val="none" w:sz="0" w:space="0" w:color="auto"/>
                <w:left w:val="none" w:sz="0" w:space="0" w:color="auto"/>
                <w:bottom w:val="none" w:sz="0" w:space="0" w:color="auto"/>
                <w:right w:val="none" w:sz="0" w:space="0" w:color="auto"/>
              </w:divBdr>
              <w:divsChild>
                <w:div w:id="538053029">
                  <w:marLeft w:val="0"/>
                  <w:marRight w:val="0"/>
                  <w:marTop w:val="0"/>
                  <w:marBottom w:val="0"/>
                  <w:divBdr>
                    <w:top w:val="none" w:sz="0" w:space="0" w:color="auto"/>
                    <w:left w:val="none" w:sz="0" w:space="0" w:color="auto"/>
                    <w:bottom w:val="none" w:sz="0" w:space="0" w:color="auto"/>
                    <w:right w:val="none" w:sz="0" w:space="0" w:color="auto"/>
                  </w:divBdr>
                  <w:divsChild>
                    <w:div w:id="509414105">
                      <w:marLeft w:val="0"/>
                      <w:marRight w:val="0"/>
                      <w:marTop w:val="0"/>
                      <w:marBottom w:val="0"/>
                      <w:divBdr>
                        <w:top w:val="none" w:sz="0" w:space="0" w:color="auto"/>
                        <w:left w:val="none" w:sz="0" w:space="0" w:color="auto"/>
                        <w:bottom w:val="none" w:sz="0" w:space="0" w:color="auto"/>
                        <w:right w:val="none" w:sz="0" w:space="0" w:color="auto"/>
                      </w:divBdr>
                      <w:divsChild>
                        <w:div w:id="348486946">
                          <w:marLeft w:val="0"/>
                          <w:marRight w:val="0"/>
                          <w:marTop w:val="0"/>
                          <w:marBottom w:val="0"/>
                          <w:divBdr>
                            <w:top w:val="none" w:sz="0" w:space="0" w:color="auto"/>
                            <w:left w:val="none" w:sz="0" w:space="0" w:color="auto"/>
                            <w:bottom w:val="none" w:sz="0" w:space="0" w:color="auto"/>
                            <w:right w:val="none" w:sz="0" w:space="0" w:color="auto"/>
                          </w:divBdr>
                          <w:divsChild>
                            <w:div w:id="1992982357">
                              <w:marLeft w:val="0"/>
                              <w:marRight w:val="0"/>
                              <w:marTop w:val="0"/>
                              <w:marBottom w:val="0"/>
                              <w:divBdr>
                                <w:top w:val="none" w:sz="0" w:space="0" w:color="auto"/>
                                <w:left w:val="none" w:sz="0" w:space="0" w:color="auto"/>
                                <w:bottom w:val="none" w:sz="0" w:space="0" w:color="auto"/>
                                <w:right w:val="none" w:sz="0" w:space="0" w:color="auto"/>
                              </w:divBdr>
                              <w:divsChild>
                                <w:div w:id="41944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636997">
          <w:marLeft w:val="-2055"/>
          <w:marRight w:val="0"/>
          <w:marTop w:val="0"/>
          <w:marBottom w:val="0"/>
          <w:divBdr>
            <w:top w:val="none" w:sz="0" w:space="0" w:color="auto"/>
            <w:left w:val="none" w:sz="0" w:space="0" w:color="auto"/>
            <w:bottom w:val="none" w:sz="0" w:space="0" w:color="auto"/>
            <w:right w:val="none" w:sz="0" w:space="0" w:color="auto"/>
          </w:divBdr>
          <w:divsChild>
            <w:div w:id="396708876">
              <w:marLeft w:val="0"/>
              <w:marRight w:val="0"/>
              <w:marTop w:val="0"/>
              <w:marBottom w:val="0"/>
              <w:divBdr>
                <w:top w:val="none" w:sz="0" w:space="0" w:color="auto"/>
                <w:left w:val="none" w:sz="0" w:space="0" w:color="auto"/>
                <w:bottom w:val="none" w:sz="0" w:space="0" w:color="auto"/>
                <w:right w:val="none" w:sz="0" w:space="0" w:color="auto"/>
              </w:divBdr>
              <w:divsChild>
                <w:div w:id="20471478">
                  <w:marLeft w:val="0"/>
                  <w:marRight w:val="0"/>
                  <w:marTop w:val="0"/>
                  <w:marBottom w:val="0"/>
                  <w:divBdr>
                    <w:top w:val="none" w:sz="0" w:space="0" w:color="auto"/>
                    <w:left w:val="none" w:sz="0" w:space="0" w:color="auto"/>
                    <w:bottom w:val="none" w:sz="0" w:space="0" w:color="auto"/>
                    <w:right w:val="none" w:sz="0" w:space="0" w:color="auto"/>
                  </w:divBdr>
                  <w:divsChild>
                    <w:div w:id="687289368">
                      <w:marLeft w:val="0"/>
                      <w:marRight w:val="0"/>
                      <w:marTop w:val="0"/>
                      <w:marBottom w:val="0"/>
                      <w:divBdr>
                        <w:top w:val="none" w:sz="0" w:space="0" w:color="auto"/>
                        <w:left w:val="none" w:sz="0" w:space="0" w:color="auto"/>
                        <w:bottom w:val="none" w:sz="0" w:space="0" w:color="auto"/>
                        <w:right w:val="none" w:sz="0" w:space="0" w:color="auto"/>
                      </w:divBdr>
                      <w:divsChild>
                        <w:div w:id="1665090342">
                          <w:marLeft w:val="0"/>
                          <w:marRight w:val="0"/>
                          <w:marTop w:val="0"/>
                          <w:marBottom w:val="0"/>
                          <w:divBdr>
                            <w:top w:val="none" w:sz="0" w:space="0" w:color="auto"/>
                            <w:left w:val="none" w:sz="0" w:space="0" w:color="auto"/>
                            <w:bottom w:val="none" w:sz="0" w:space="0" w:color="auto"/>
                            <w:right w:val="none" w:sz="0" w:space="0" w:color="auto"/>
                          </w:divBdr>
                          <w:divsChild>
                            <w:div w:id="1319841040">
                              <w:marLeft w:val="0"/>
                              <w:marRight w:val="0"/>
                              <w:marTop w:val="0"/>
                              <w:marBottom w:val="0"/>
                              <w:divBdr>
                                <w:top w:val="none" w:sz="0" w:space="0" w:color="auto"/>
                                <w:left w:val="none" w:sz="0" w:space="0" w:color="auto"/>
                                <w:bottom w:val="none" w:sz="0" w:space="0" w:color="auto"/>
                                <w:right w:val="none" w:sz="0" w:space="0" w:color="auto"/>
                              </w:divBdr>
                              <w:divsChild>
                                <w:div w:id="1032192619">
                                  <w:marLeft w:val="0"/>
                                  <w:marRight w:val="0"/>
                                  <w:marTop w:val="0"/>
                                  <w:marBottom w:val="0"/>
                                  <w:divBdr>
                                    <w:top w:val="none" w:sz="0" w:space="0" w:color="auto"/>
                                    <w:left w:val="none" w:sz="0" w:space="0" w:color="auto"/>
                                    <w:bottom w:val="none" w:sz="0" w:space="0" w:color="auto"/>
                                    <w:right w:val="none" w:sz="0" w:space="0" w:color="auto"/>
                                  </w:divBdr>
                                  <w:divsChild>
                                    <w:div w:id="1343050332">
                                      <w:marLeft w:val="0"/>
                                      <w:marRight w:val="0"/>
                                      <w:marTop w:val="0"/>
                                      <w:marBottom w:val="0"/>
                                      <w:divBdr>
                                        <w:top w:val="none" w:sz="0" w:space="0" w:color="auto"/>
                                        <w:left w:val="none" w:sz="0" w:space="0" w:color="auto"/>
                                        <w:bottom w:val="none" w:sz="0" w:space="0" w:color="auto"/>
                                        <w:right w:val="none" w:sz="0" w:space="0" w:color="auto"/>
                                      </w:divBdr>
                                      <w:divsChild>
                                        <w:div w:id="1144810682">
                                          <w:marLeft w:val="0"/>
                                          <w:marRight w:val="0"/>
                                          <w:marTop w:val="0"/>
                                          <w:marBottom w:val="0"/>
                                          <w:divBdr>
                                            <w:top w:val="none" w:sz="0" w:space="0" w:color="auto"/>
                                            <w:left w:val="none" w:sz="0" w:space="0" w:color="auto"/>
                                            <w:bottom w:val="none" w:sz="0" w:space="0" w:color="auto"/>
                                            <w:right w:val="none" w:sz="0" w:space="0" w:color="auto"/>
                                          </w:divBdr>
                                          <w:divsChild>
                                            <w:div w:id="1383408794">
                                              <w:marLeft w:val="0"/>
                                              <w:marRight w:val="0"/>
                                              <w:marTop w:val="0"/>
                                              <w:marBottom w:val="0"/>
                                              <w:divBdr>
                                                <w:top w:val="none" w:sz="0" w:space="0" w:color="auto"/>
                                                <w:left w:val="none" w:sz="0" w:space="0" w:color="auto"/>
                                                <w:bottom w:val="none" w:sz="0" w:space="0" w:color="auto"/>
                                                <w:right w:val="none" w:sz="0" w:space="0" w:color="auto"/>
                                              </w:divBdr>
                                              <w:divsChild>
                                                <w:div w:id="99152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01570-CC76-4CE1-AC91-50E291F09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1276</Words>
  <Characters>7018</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dc:creator>
  <cp:keywords/>
  <dc:description/>
  <cp:lastModifiedBy>Aude CABANAC</cp:lastModifiedBy>
  <cp:revision>2</cp:revision>
  <dcterms:created xsi:type="dcterms:W3CDTF">2026-09-16T07:20:00Z</dcterms:created>
  <dcterms:modified xsi:type="dcterms:W3CDTF">2026-09-16T07:20:00Z</dcterms:modified>
</cp:coreProperties>
</file>